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0FCD" w14:textId="599F3C32" w:rsidR="00412D8C" w:rsidRPr="005E1A8D" w:rsidRDefault="0B4A0787" w:rsidP="0B4A0787">
      <w:pPr>
        <w:jc w:val="center"/>
        <w:rPr>
          <w:rFonts w:asciiTheme="minorHAnsi" w:eastAsiaTheme="minorEastAsia" w:hAnsiTheme="minorHAnsi" w:cstheme="minorBidi"/>
          <w:b/>
          <w:bCs/>
          <w:color w:val="2E74B5" w:themeColor="accent1" w:themeShade="BF"/>
          <w:sz w:val="36"/>
          <w:szCs w:val="36"/>
        </w:rPr>
      </w:pPr>
      <w:r w:rsidRPr="0B4A0787">
        <w:rPr>
          <w:rFonts w:asciiTheme="minorHAnsi" w:eastAsiaTheme="minorEastAsia" w:hAnsiTheme="minorHAnsi" w:cstheme="minorBidi"/>
          <w:b/>
          <w:bCs/>
          <w:color w:val="2E74B5" w:themeColor="accent1" w:themeShade="BF"/>
          <w:sz w:val="36"/>
          <w:szCs w:val="36"/>
        </w:rPr>
        <w:t>2026 NACDEP Awards</w:t>
      </w:r>
    </w:p>
    <w:p w14:paraId="552A0E14" w14:textId="77777777" w:rsidR="00BD72C4" w:rsidRPr="005E1A8D" w:rsidRDefault="00BD72C4" w:rsidP="0B4A0787">
      <w:pPr>
        <w:jc w:val="center"/>
        <w:rPr>
          <w:rFonts w:asciiTheme="minorHAnsi" w:eastAsiaTheme="minorEastAsia" w:hAnsiTheme="minorHAnsi" w:cstheme="minorBidi"/>
          <w:b/>
          <w:bCs/>
          <w:color w:val="2E74B5" w:themeColor="accent1" w:themeShade="BF"/>
        </w:rPr>
      </w:pPr>
    </w:p>
    <w:p w14:paraId="496AF09A" w14:textId="77777777" w:rsidR="005A1CC6" w:rsidRPr="005E1A8D"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32"/>
          <w:szCs w:val="32"/>
        </w:rPr>
      </w:pPr>
      <w:bookmarkStart w:id="0" w:name="_Application_Procedures"/>
      <w:bookmarkEnd w:id="0"/>
      <w:r w:rsidRPr="0B4A0787">
        <w:rPr>
          <w:rFonts w:asciiTheme="minorHAnsi" w:eastAsiaTheme="minorEastAsia" w:hAnsiTheme="minorHAnsi" w:cstheme="minorBidi"/>
          <w:color w:val="2E74B5" w:themeColor="accent1" w:themeShade="BF"/>
          <w:sz w:val="32"/>
          <w:szCs w:val="32"/>
        </w:rPr>
        <w:t>Application Procedures –</w:t>
      </w:r>
      <w:r w:rsidRPr="0B4A0787">
        <w:rPr>
          <w:rFonts w:asciiTheme="minorHAnsi" w:eastAsiaTheme="minorEastAsia" w:hAnsiTheme="minorHAnsi" w:cstheme="minorBidi"/>
          <w:i/>
          <w:iCs/>
          <w:color w:val="2E74B5" w:themeColor="accent1" w:themeShade="BF"/>
          <w:sz w:val="32"/>
          <w:szCs w:val="32"/>
          <w:u w:val="single"/>
        </w:rPr>
        <w:t>Read This Section First</w:t>
      </w:r>
    </w:p>
    <w:p w14:paraId="269D2DE5" w14:textId="77777777" w:rsidR="005E1A8D" w:rsidRPr="00BD72C4" w:rsidRDefault="005E1A8D" w:rsidP="0B4A0787">
      <w:pPr>
        <w:pStyle w:val="Heading3"/>
        <w:spacing w:before="0" w:beforeAutospacing="0" w:after="0" w:afterAutospacing="0"/>
        <w:jc w:val="center"/>
        <w:rPr>
          <w:rFonts w:asciiTheme="minorHAnsi" w:eastAsiaTheme="minorEastAsia" w:hAnsiTheme="minorHAnsi" w:cstheme="minorBidi"/>
          <w:sz w:val="24"/>
          <w:szCs w:val="24"/>
        </w:rPr>
      </w:pPr>
    </w:p>
    <w:p w14:paraId="1F5EE3EA" w14:textId="63DC212E" w:rsidR="4822843C"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Purpose</w:t>
      </w:r>
      <w:r w:rsidR="4822843C">
        <w:br/>
      </w:r>
      <w:r w:rsidRPr="0B4A0787">
        <w:rPr>
          <w:rFonts w:asciiTheme="minorHAnsi" w:eastAsiaTheme="minorEastAsia" w:hAnsiTheme="minorHAnsi" w:cstheme="minorBidi"/>
          <w:b w:val="0"/>
          <w:bCs w:val="0"/>
          <w:color w:val="2E74B5" w:themeColor="accent1" w:themeShade="BF"/>
        </w:rPr>
        <w:t>To recognize NACDEP members for exemplary work that advances community development through impactful programming, collaborative efforts, and innovative approaches that address community needs.</w:t>
      </w:r>
      <w:r w:rsidR="4822843C">
        <w:br/>
      </w:r>
    </w:p>
    <w:p w14:paraId="76F67DE2" w14:textId="77777777" w:rsidR="000F24F6" w:rsidRPr="005E1A8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Who can nominate?</w:t>
      </w:r>
    </w:p>
    <w:p w14:paraId="6948432E" w14:textId="10560D60" w:rsidR="000F24F6" w:rsidRPr="002B6D39" w:rsidRDefault="0B4A0787" w:rsidP="0B4A0787">
      <w:pPr>
        <w:pStyle w:val="Heading3"/>
        <w:spacing w:before="0" w:beforeAutospacing="0" w:after="0" w:afterAutospacing="0"/>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 xml:space="preserve">All awards can be either self-nominated or nominated by someone else except the Distinguished </w:t>
      </w:r>
      <w:proofErr w:type="gramStart"/>
      <w:r w:rsidRPr="0B4A0787">
        <w:rPr>
          <w:rFonts w:asciiTheme="minorHAnsi" w:eastAsiaTheme="minorEastAsia" w:hAnsiTheme="minorHAnsi" w:cstheme="minorBidi"/>
          <w:b w:val="0"/>
          <w:bCs w:val="0"/>
          <w:color w:val="auto"/>
          <w:sz w:val="24"/>
          <w:szCs w:val="24"/>
        </w:rPr>
        <w:t>Career,  Distinguished</w:t>
      </w:r>
      <w:proofErr w:type="gramEnd"/>
      <w:r w:rsidRPr="0B4A0787">
        <w:rPr>
          <w:rFonts w:asciiTheme="minorHAnsi" w:eastAsiaTheme="minorEastAsia" w:hAnsiTheme="minorHAnsi" w:cstheme="minorBidi"/>
          <w:b w:val="0"/>
          <w:bCs w:val="0"/>
          <w:color w:val="auto"/>
          <w:sz w:val="24"/>
          <w:szCs w:val="24"/>
        </w:rPr>
        <w:t xml:space="preserve"> Service, and Achievement in Collaboration awards. The Achievement in Collaboration award requires a single nominator. </w:t>
      </w:r>
      <w:proofErr w:type="gramStart"/>
      <w:r w:rsidRPr="0B4A0787">
        <w:rPr>
          <w:rFonts w:asciiTheme="minorHAnsi" w:eastAsiaTheme="minorEastAsia" w:hAnsiTheme="minorHAnsi" w:cstheme="minorBidi"/>
          <w:b w:val="0"/>
          <w:bCs w:val="0"/>
          <w:color w:val="auto"/>
          <w:sz w:val="24"/>
          <w:szCs w:val="24"/>
        </w:rPr>
        <w:t>The two distinguished awards must be nominated by a group of three Extension professionals (1 nominator and 2 references)</w:t>
      </w:r>
      <w:proofErr w:type="gramEnd"/>
      <w:r w:rsidRPr="0B4A0787">
        <w:rPr>
          <w:rFonts w:asciiTheme="minorHAnsi" w:eastAsiaTheme="minorEastAsia" w:hAnsiTheme="minorHAnsi" w:cstheme="minorBidi"/>
          <w:b w:val="0"/>
          <w:bCs w:val="0"/>
          <w:color w:val="auto"/>
          <w:sz w:val="24"/>
          <w:szCs w:val="24"/>
        </w:rPr>
        <w:t xml:space="preserve">. Two of the three Extension professionals must be current NACDEP members. If you need a list of NACDEP members, please reach out to your regional representative or the recognition committee. For NACDEP Distinguished Career, each LGU can only submit one nomination per year. If duplicates </w:t>
      </w:r>
      <w:proofErr w:type="gramStart"/>
      <w:r w:rsidRPr="0B4A0787">
        <w:rPr>
          <w:rFonts w:asciiTheme="minorHAnsi" w:eastAsiaTheme="minorEastAsia" w:hAnsiTheme="minorHAnsi" w:cstheme="minorBidi"/>
          <w:b w:val="0"/>
          <w:bCs w:val="0"/>
          <w:color w:val="auto"/>
          <w:sz w:val="24"/>
          <w:szCs w:val="24"/>
        </w:rPr>
        <w:t>are received</w:t>
      </w:r>
      <w:proofErr w:type="gramEnd"/>
      <w:r w:rsidRPr="0B4A0787">
        <w:rPr>
          <w:rFonts w:asciiTheme="minorHAnsi" w:eastAsiaTheme="minorEastAsia" w:hAnsiTheme="minorHAnsi" w:cstheme="minorBidi"/>
          <w:b w:val="0"/>
          <w:bCs w:val="0"/>
          <w:color w:val="auto"/>
          <w:sz w:val="24"/>
          <w:szCs w:val="24"/>
        </w:rPr>
        <w:t xml:space="preserve">, the awards committee will notify the </w:t>
      </w:r>
      <w:proofErr w:type="gramStart"/>
      <w:r w:rsidRPr="0B4A0787">
        <w:rPr>
          <w:rFonts w:asciiTheme="minorHAnsi" w:eastAsiaTheme="minorEastAsia" w:hAnsiTheme="minorHAnsi" w:cstheme="minorBidi"/>
          <w:b w:val="0"/>
          <w:bCs w:val="0"/>
          <w:color w:val="auto"/>
          <w:sz w:val="24"/>
          <w:szCs w:val="24"/>
        </w:rPr>
        <w:t>nominators</w:t>
      </w:r>
      <w:proofErr w:type="gramEnd"/>
      <w:r w:rsidRPr="0B4A0787">
        <w:rPr>
          <w:rFonts w:asciiTheme="minorHAnsi" w:eastAsiaTheme="minorEastAsia" w:hAnsiTheme="minorHAnsi" w:cstheme="minorBidi"/>
          <w:b w:val="0"/>
          <w:bCs w:val="0"/>
          <w:color w:val="auto"/>
          <w:sz w:val="24"/>
          <w:szCs w:val="24"/>
        </w:rPr>
        <w:t xml:space="preserve"> and they will be responsible for selecting their university’s nominee. </w:t>
      </w:r>
    </w:p>
    <w:p w14:paraId="6FE2165D" w14:textId="77777777" w:rsidR="000F24F6" w:rsidRDefault="000F24F6" w:rsidP="0B4A0787">
      <w:pPr>
        <w:pStyle w:val="Heading4"/>
        <w:spacing w:before="0" w:beforeAutospacing="0" w:after="0" w:afterAutospacing="0"/>
        <w:rPr>
          <w:rFonts w:asciiTheme="minorHAnsi" w:eastAsiaTheme="minorEastAsia" w:hAnsiTheme="minorHAnsi" w:cstheme="minorBidi"/>
          <w:color w:val="2E74B5" w:themeColor="accent1" w:themeShade="BF"/>
        </w:rPr>
      </w:pPr>
    </w:p>
    <w:p w14:paraId="4F80F208" w14:textId="77777777" w:rsidR="000F24F6" w:rsidRPr="005E1A8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Who is eligible to </w:t>
      </w:r>
      <w:proofErr w:type="gramStart"/>
      <w:r w:rsidRPr="0B4A0787">
        <w:rPr>
          <w:rFonts w:asciiTheme="minorHAnsi" w:eastAsiaTheme="minorEastAsia" w:hAnsiTheme="minorHAnsi" w:cstheme="minorBidi"/>
          <w:color w:val="2E74B5" w:themeColor="accent1" w:themeShade="BF"/>
        </w:rPr>
        <w:t>be nominated</w:t>
      </w:r>
      <w:proofErr w:type="gramEnd"/>
      <w:r w:rsidRPr="0B4A0787">
        <w:rPr>
          <w:rFonts w:asciiTheme="minorHAnsi" w:eastAsiaTheme="minorEastAsia" w:hAnsiTheme="minorHAnsi" w:cstheme="minorBidi"/>
          <w:color w:val="2E74B5" w:themeColor="accent1" w:themeShade="BF"/>
        </w:rPr>
        <w:t>?</w:t>
      </w:r>
    </w:p>
    <w:p w14:paraId="20D20DAD" w14:textId="09724972" w:rsidR="000F24F6" w:rsidRDefault="0B4A0787" w:rsidP="0B4A0787">
      <w:pPr>
        <w:widowControl w:val="0"/>
        <w:autoSpaceDE w:val="0"/>
        <w:autoSpaceDN w:val="0"/>
        <w:adjustRightInd w:val="0"/>
        <w:rPr>
          <w:rFonts w:asciiTheme="minorHAnsi" w:eastAsiaTheme="minorEastAsia" w:hAnsiTheme="minorHAnsi" w:cstheme="minorBidi"/>
        </w:rPr>
      </w:pPr>
      <w:r w:rsidRPr="00620DAF">
        <w:rPr>
          <w:rFonts w:asciiTheme="minorHAnsi" w:eastAsiaTheme="minorEastAsia" w:hAnsiTheme="minorHAnsi" w:cstheme="minorBidi"/>
          <w:b/>
          <w:bCs/>
        </w:rPr>
        <w:t>Eligible individual recipients must be current members of NACDEP as of December 1, 2025</w:t>
      </w:r>
      <w:r w:rsidRPr="0B4A0787">
        <w:rPr>
          <w:rFonts w:asciiTheme="minorHAnsi" w:eastAsiaTheme="minorEastAsia" w:hAnsiTheme="minorHAnsi" w:cstheme="minorBidi"/>
        </w:rPr>
        <w:t xml:space="preserve">, and </w:t>
      </w:r>
      <w:bookmarkStart w:id="1" w:name="_Hlk215660219"/>
      <w:r w:rsidRPr="0B4A0787">
        <w:rPr>
          <w:rFonts w:asciiTheme="minorHAnsi" w:eastAsiaTheme="minorEastAsia" w:hAnsiTheme="minorHAnsi" w:cstheme="minorBidi"/>
        </w:rPr>
        <w:t>at least two-fifths of team applicants (University/Extension professionals) must be NACDEP members</w:t>
      </w:r>
      <w:bookmarkEnd w:id="1"/>
      <w:r w:rsidRPr="0B4A0787">
        <w:rPr>
          <w:rFonts w:asciiTheme="minorHAnsi" w:eastAsiaTheme="minorEastAsia" w:hAnsiTheme="minorHAnsi" w:cstheme="minorBidi"/>
        </w:rPr>
        <w:t xml:space="preserve">.  (With the exception of the Cross-Program Team Award, where only one team member </w:t>
      </w:r>
      <w:proofErr w:type="gramStart"/>
      <w:r w:rsidRPr="0B4A0787">
        <w:rPr>
          <w:rFonts w:asciiTheme="minorHAnsi" w:eastAsiaTheme="minorEastAsia" w:hAnsiTheme="minorHAnsi" w:cstheme="minorBidi"/>
        </w:rPr>
        <w:t>is required</w:t>
      </w:r>
      <w:proofErr w:type="gramEnd"/>
      <w:r w:rsidRPr="0B4A0787">
        <w:rPr>
          <w:rFonts w:asciiTheme="minorHAnsi" w:eastAsiaTheme="minorEastAsia" w:hAnsiTheme="minorHAnsi" w:cstheme="minorBidi"/>
        </w:rPr>
        <w:t xml:space="preserve"> to be a NACDEP member.) </w:t>
      </w:r>
      <w:bookmarkStart w:id="2" w:name="_Hlk215660262"/>
      <w:r w:rsidRPr="0B4A0787">
        <w:rPr>
          <w:rFonts w:asciiTheme="minorHAnsi" w:eastAsiaTheme="minorEastAsia" w:hAnsiTheme="minorHAnsi" w:cstheme="minorBidi"/>
        </w:rPr>
        <w:t xml:space="preserve">Outside partners/collaborators may </w:t>
      </w:r>
      <w:proofErr w:type="gramStart"/>
      <w:r w:rsidRPr="0B4A0787">
        <w:rPr>
          <w:rFonts w:asciiTheme="minorHAnsi" w:eastAsiaTheme="minorEastAsia" w:hAnsiTheme="minorHAnsi" w:cstheme="minorBidi"/>
        </w:rPr>
        <w:t>be listed</w:t>
      </w:r>
      <w:proofErr w:type="gramEnd"/>
      <w:r w:rsidRPr="0B4A0787">
        <w:rPr>
          <w:rFonts w:asciiTheme="minorHAnsi" w:eastAsiaTheme="minorEastAsia" w:hAnsiTheme="minorHAnsi" w:cstheme="minorBidi"/>
        </w:rPr>
        <w:t xml:space="preserve"> separately. This may include anyone who actively contributed to the development or delivery of this project and is not by a </w:t>
      </w:r>
      <w:proofErr w:type="gramStart"/>
      <w:r w:rsidRPr="0B4A0787">
        <w:rPr>
          <w:rFonts w:asciiTheme="minorHAnsi" w:eastAsiaTheme="minorEastAsia" w:hAnsiTheme="minorHAnsi" w:cstheme="minorBidi"/>
        </w:rPr>
        <w:t>University</w:t>
      </w:r>
      <w:proofErr w:type="gramEnd"/>
      <w:r w:rsidRPr="0B4A0787">
        <w:rPr>
          <w:rFonts w:asciiTheme="minorHAnsi" w:eastAsiaTheme="minorEastAsia" w:hAnsiTheme="minorHAnsi" w:cstheme="minorBidi"/>
        </w:rPr>
        <w:t xml:space="preserve"> or an Extension service.  </w:t>
      </w:r>
      <w:bookmarkEnd w:id="2"/>
      <w:r w:rsidRPr="0B4A0787">
        <w:rPr>
          <w:rFonts w:asciiTheme="minorHAnsi" w:eastAsiaTheme="minorEastAsia" w:hAnsiTheme="minorHAnsi" w:cstheme="minorBidi"/>
        </w:rPr>
        <w:t xml:space="preserve">A program with one University/Extension Professional partnering with outside collaborators can be eligible for an individual award. Members may prepare one application for each category (Individual and Team) annually. Applications may focus upon community, regional, state or national programming. </w:t>
      </w:r>
      <w:bookmarkStart w:id="3" w:name="_Hlk215660330"/>
      <w:r w:rsidRPr="0B4A0787">
        <w:rPr>
          <w:rFonts w:asciiTheme="minorHAnsi" w:eastAsiaTheme="minorEastAsia" w:hAnsiTheme="minorHAnsi" w:cstheme="minorBidi"/>
        </w:rPr>
        <w:t xml:space="preserve">Efforts nominated must have </w:t>
      </w:r>
      <w:proofErr w:type="gramStart"/>
      <w:r w:rsidRPr="0B4A0787">
        <w:rPr>
          <w:rFonts w:asciiTheme="minorHAnsi" w:eastAsiaTheme="minorEastAsia" w:hAnsiTheme="minorHAnsi" w:cstheme="minorBidi"/>
        </w:rPr>
        <w:t>occurred</w:t>
      </w:r>
      <w:proofErr w:type="gramEnd"/>
      <w:r w:rsidRPr="0B4A0787">
        <w:rPr>
          <w:rFonts w:asciiTheme="minorHAnsi" w:eastAsiaTheme="minorEastAsia" w:hAnsiTheme="minorHAnsi" w:cstheme="minorBidi"/>
        </w:rPr>
        <w:t xml:space="preserve"> the calendar year prior to when the awards will </w:t>
      </w:r>
      <w:proofErr w:type="gramStart"/>
      <w:r w:rsidRPr="0B4A0787">
        <w:rPr>
          <w:rFonts w:asciiTheme="minorHAnsi" w:eastAsiaTheme="minorEastAsia" w:hAnsiTheme="minorHAnsi" w:cstheme="minorBidi"/>
        </w:rPr>
        <w:t>be given</w:t>
      </w:r>
      <w:proofErr w:type="gramEnd"/>
      <w:r w:rsidRPr="0B4A0787">
        <w:rPr>
          <w:rFonts w:asciiTheme="minorHAnsi" w:eastAsiaTheme="minorEastAsia" w:hAnsiTheme="minorHAnsi" w:cstheme="minorBidi"/>
        </w:rPr>
        <w:t>.</w:t>
      </w:r>
      <w:bookmarkEnd w:id="3"/>
      <w:r w:rsidRPr="0B4A0787">
        <w:rPr>
          <w:rFonts w:asciiTheme="minorHAnsi" w:eastAsiaTheme="minorEastAsia" w:hAnsiTheme="minorHAnsi" w:cstheme="minorBidi"/>
        </w:rPr>
        <w:t xml:space="preserve">  </w:t>
      </w:r>
      <w:bookmarkStart w:id="4" w:name="_Hlk215660349"/>
      <w:r w:rsidRPr="0B4A0787">
        <w:rPr>
          <w:rFonts w:asciiTheme="minorHAnsi" w:eastAsiaTheme="minorEastAsia" w:hAnsiTheme="minorHAnsi" w:cstheme="minorBidi"/>
        </w:rPr>
        <w:t xml:space="preserve">The same program cannot </w:t>
      </w:r>
      <w:proofErr w:type="gramStart"/>
      <w:r w:rsidRPr="0B4A0787">
        <w:rPr>
          <w:rFonts w:asciiTheme="minorHAnsi" w:eastAsiaTheme="minorEastAsia" w:hAnsiTheme="minorHAnsi" w:cstheme="minorBidi"/>
        </w:rPr>
        <w:t>be submitted</w:t>
      </w:r>
      <w:proofErr w:type="gramEnd"/>
      <w:r w:rsidRPr="0B4A0787">
        <w:rPr>
          <w:rFonts w:asciiTheme="minorHAnsi" w:eastAsiaTheme="minorEastAsia" w:hAnsiTheme="minorHAnsi" w:cstheme="minorBidi"/>
        </w:rPr>
        <w:t xml:space="preserve"> </w:t>
      </w:r>
      <w:proofErr w:type="gramStart"/>
      <w:r w:rsidRPr="0B4A0787">
        <w:rPr>
          <w:rFonts w:asciiTheme="minorHAnsi" w:eastAsiaTheme="minorEastAsia" w:hAnsiTheme="minorHAnsi" w:cstheme="minorBidi"/>
        </w:rPr>
        <w:t>for</w:t>
      </w:r>
      <w:proofErr w:type="gramEnd"/>
      <w:r w:rsidRPr="0B4A0787">
        <w:rPr>
          <w:rFonts w:asciiTheme="minorHAnsi" w:eastAsiaTheme="minorEastAsia" w:hAnsiTheme="minorHAnsi" w:cstheme="minorBidi"/>
        </w:rPr>
        <w:t xml:space="preserve"> multiple categories within a given year. Please see additional eligibility details for the awards listed below.</w:t>
      </w:r>
    </w:p>
    <w:bookmarkEnd w:id="4"/>
    <w:p w14:paraId="543E74D8" w14:textId="77777777" w:rsidR="00394035" w:rsidRPr="00BD72C4" w:rsidRDefault="00394035" w:rsidP="0B4A0787">
      <w:pPr>
        <w:widowControl w:val="0"/>
        <w:autoSpaceDE w:val="0"/>
        <w:autoSpaceDN w:val="0"/>
        <w:adjustRightInd w:val="0"/>
        <w:rPr>
          <w:rFonts w:asciiTheme="minorHAnsi" w:eastAsiaTheme="minorEastAsia" w:hAnsiTheme="minorHAnsi" w:cstheme="minorBidi"/>
        </w:rPr>
      </w:pPr>
    </w:p>
    <w:p w14:paraId="3563677C" w14:textId="77777777" w:rsidR="0087585C" w:rsidRPr="00BD72C4" w:rsidRDefault="0B4A0787" w:rsidP="0B4A0787">
      <w:pPr>
        <w:pStyle w:val="ListParagraph"/>
        <w:numPr>
          <w:ilvl w:val="0"/>
          <w:numId w:val="11"/>
        </w:numPr>
        <w:rPr>
          <w:rFonts w:eastAsiaTheme="minorEastAsia"/>
          <w:color w:val="3344BB"/>
          <w:sz w:val="24"/>
          <w:szCs w:val="24"/>
        </w:rPr>
      </w:pPr>
      <w:r w:rsidRPr="0B4A0787">
        <w:rPr>
          <w:rFonts w:eastAsiaTheme="minorEastAsia"/>
          <w:sz w:val="24"/>
          <w:szCs w:val="24"/>
        </w:rPr>
        <w:t>NACDEP Distinguished Career</w:t>
      </w:r>
    </w:p>
    <w:p w14:paraId="4185DE62" w14:textId="77777777" w:rsidR="0087585C" w:rsidRPr="00BD72C4" w:rsidRDefault="0B4A0787" w:rsidP="0B4A0787">
      <w:pPr>
        <w:pStyle w:val="ListParagraph"/>
        <w:numPr>
          <w:ilvl w:val="0"/>
          <w:numId w:val="11"/>
        </w:numPr>
        <w:rPr>
          <w:rFonts w:eastAsiaTheme="minorEastAsia"/>
          <w:color w:val="3344BB"/>
          <w:sz w:val="24"/>
          <w:szCs w:val="24"/>
        </w:rPr>
      </w:pPr>
      <w:r w:rsidRPr="0B4A0787">
        <w:rPr>
          <w:rFonts w:eastAsiaTheme="minorEastAsia"/>
          <w:sz w:val="24"/>
          <w:szCs w:val="24"/>
        </w:rPr>
        <w:t>NACDEP Distinguished Service</w:t>
      </w:r>
    </w:p>
    <w:p w14:paraId="71A7088B" w14:textId="77777777" w:rsidR="00E358FA" w:rsidRDefault="00E358FA" w:rsidP="0B4A0787">
      <w:pPr>
        <w:rPr>
          <w:rFonts w:asciiTheme="minorHAnsi" w:eastAsiaTheme="minorEastAsia" w:hAnsiTheme="minorHAnsi" w:cstheme="minorBidi"/>
          <w:color w:val="3344BB"/>
        </w:rPr>
      </w:pPr>
    </w:p>
    <w:p w14:paraId="2FFFA133" w14:textId="79A9A1CA" w:rsidR="00A65297" w:rsidRDefault="0B4A0787" w:rsidP="0B4A0787">
      <w:pPr>
        <w:pStyle w:val="Heading3"/>
        <w:spacing w:before="0" w:beforeAutospacing="0" w:after="0" w:afterAutospacing="0"/>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 xml:space="preserve">How do I </w:t>
      </w:r>
      <w:proofErr w:type="gramStart"/>
      <w:r w:rsidRPr="0B4A0787">
        <w:rPr>
          <w:rFonts w:asciiTheme="minorHAnsi" w:eastAsiaTheme="minorEastAsia" w:hAnsiTheme="minorHAnsi" w:cstheme="minorBidi"/>
          <w:color w:val="2E74B5" w:themeColor="accent1" w:themeShade="BF"/>
          <w:sz w:val="24"/>
          <w:szCs w:val="24"/>
        </w:rPr>
        <w:t>prepare</w:t>
      </w:r>
      <w:proofErr w:type="gramEnd"/>
      <w:r w:rsidRPr="0B4A0787">
        <w:rPr>
          <w:rFonts w:asciiTheme="minorHAnsi" w:eastAsiaTheme="minorEastAsia" w:hAnsiTheme="minorHAnsi" w:cstheme="minorBidi"/>
          <w:color w:val="2E74B5" w:themeColor="accent1" w:themeShade="BF"/>
          <w:sz w:val="24"/>
          <w:szCs w:val="24"/>
        </w:rPr>
        <w:t xml:space="preserve"> a nomination?</w:t>
      </w:r>
    </w:p>
    <w:p w14:paraId="42B9C8D5" w14:textId="5A341CF5" w:rsidR="0056620D" w:rsidRPr="00BD72C4" w:rsidRDefault="0B4A0787" w:rsidP="0B4A0787">
      <w:pPr>
        <w:pStyle w:val="Heading3"/>
        <w:spacing w:before="0" w:beforeAutospacing="0" w:after="0" w:afterAutospacing="0"/>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 xml:space="preserve">The online awards application will ask for information that has </w:t>
      </w:r>
      <w:proofErr w:type="gramStart"/>
      <w:r w:rsidRPr="0B4A0787">
        <w:rPr>
          <w:rFonts w:asciiTheme="minorHAnsi" w:eastAsiaTheme="minorEastAsia" w:hAnsiTheme="minorHAnsi" w:cstheme="minorBidi"/>
          <w:b w:val="0"/>
          <w:bCs w:val="0"/>
          <w:color w:val="auto"/>
          <w:sz w:val="24"/>
          <w:szCs w:val="24"/>
        </w:rPr>
        <w:t>been included</w:t>
      </w:r>
      <w:proofErr w:type="gramEnd"/>
      <w:r w:rsidRPr="0B4A0787">
        <w:rPr>
          <w:rFonts w:asciiTheme="minorHAnsi" w:eastAsiaTheme="minorEastAsia" w:hAnsiTheme="minorHAnsi" w:cstheme="minorBidi"/>
          <w:b w:val="0"/>
          <w:bCs w:val="0"/>
          <w:color w:val="auto"/>
          <w:sz w:val="24"/>
          <w:szCs w:val="24"/>
        </w:rPr>
        <w:t xml:space="preserve"> in past nomination packets. </w:t>
      </w:r>
      <w:proofErr w:type="gramStart"/>
      <w:r w:rsidRPr="0B4A0787">
        <w:rPr>
          <w:rFonts w:asciiTheme="minorHAnsi" w:eastAsiaTheme="minorEastAsia" w:hAnsiTheme="minorHAnsi" w:cstheme="minorBidi"/>
          <w:b w:val="0"/>
          <w:bCs w:val="0"/>
          <w:color w:val="auto"/>
          <w:sz w:val="24"/>
          <w:szCs w:val="24"/>
        </w:rPr>
        <w:t>This  includes</w:t>
      </w:r>
      <w:proofErr w:type="gramEnd"/>
      <w:r w:rsidRPr="0B4A0787">
        <w:rPr>
          <w:rFonts w:asciiTheme="minorHAnsi" w:eastAsiaTheme="minorEastAsia" w:hAnsiTheme="minorHAnsi" w:cstheme="minorBidi"/>
          <w:b w:val="0"/>
          <w:bCs w:val="0"/>
          <w:color w:val="auto"/>
          <w:sz w:val="24"/>
          <w:szCs w:val="24"/>
        </w:rPr>
        <w:t>:</w:t>
      </w:r>
    </w:p>
    <w:p w14:paraId="0FAF5301" w14:textId="5EB394A3"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Award Type (Individual, Team, or Distinguished)</w:t>
      </w:r>
    </w:p>
    <w:p w14:paraId="624E03D6" w14:textId="77777777" w:rsidR="0056620D"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Award Category</w:t>
      </w:r>
    </w:p>
    <w:p w14:paraId="5E7AF20C" w14:textId="426EEB68"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Nominee and Nominator information</w:t>
      </w:r>
    </w:p>
    <w:p w14:paraId="29FF1059" w14:textId="493DCC8F"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Program Title (</w:t>
      </w:r>
      <w:proofErr w:type="gramStart"/>
      <w:r w:rsidRPr="0B4A0787">
        <w:rPr>
          <w:rFonts w:eastAsiaTheme="minorEastAsia"/>
          <w:sz w:val="24"/>
          <w:szCs w:val="24"/>
        </w:rPr>
        <w:t>70 character</w:t>
      </w:r>
      <w:proofErr w:type="gramEnd"/>
      <w:r w:rsidRPr="0B4A0787">
        <w:rPr>
          <w:rFonts w:eastAsiaTheme="minorEastAsia"/>
          <w:sz w:val="24"/>
          <w:szCs w:val="24"/>
        </w:rPr>
        <w:t xml:space="preserve"> limit)</w:t>
      </w:r>
    </w:p>
    <w:p w14:paraId="65F60D85" w14:textId="7F693FF7" w:rsidR="00AD18E7"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Region in which the project/person resides</w:t>
      </w:r>
    </w:p>
    <w:p w14:paraId="3E37F8E6" w14:textId="3E24C5B2" w:rsidR="0056620D"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 xml:space="preserve">Team members for team awards along with university/organization affiliations and NACDEP membership status.    Also, please list team members in the order they should </w:t>
      </w:r>
      <w:proofErr w:type="gramStart"/>
      <w:r w:rsidRPr="0B4A0787">
        <w:rPr>
          <w:rFonts w:eastAsiaTheme="minorEastAsia"/>
          <w:sz w:val="24"/>
          <w:szCs w:val="24"/>
        </w:rPr>
        <w:t>be noted</w:t>
      </w:r>
      <w:proofErr w:type="gramEnd"/>
      <w:r w:rsidRPr="0B4A0787">
        <w:rPr>
          <w:rFonts w:eastAsiaTheme="minorEastAsia"/>
          <w:sz w:val="24"/>
          <w:szCs w:val="24"/>
        </w:rPr>
        <w:t xml:space="preserve"> on the awards materials (such as alphabetical order, based on contribution, etc. – You decide.)</w:t>
      </w:r>
    </w:p>
    <w:p w14:paraId="6D17CBB9" w14:textId="3D9C69B2"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Outside partners/collaborators (This should not include any University/Extension professionals.)</w:t>
      </w:r>
    </w:p>
    <w:p w14:paraId="009B661D" w14:textId="4092EE57"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lastRenderedPageBreak/>
        <w:t xml:space="preserve">Abstract to </w:t>
      </w:r>
      <w:proofErr w:type="gramStart"/>
      <w:r w:rsidRPr="0B4A0787">
        <w:rPr>
          <w:rFonts w:eastAsiaTheme="minorEastAsia"/>
          <w:sz w:val="24"/>
          <w:szCs w:val="24"/>
        </w:rPr>
        <w:t>be used</w:t>
      </w:r>
      <w:proofErr w:type="gramEnd"/>
      <w:r w:rsidRPr="0B4A0787">
        <w:rPr>
          <w:rFonts w:eastAsiaTheme="minorEastAsia"/>
          <w:sz w:val="24"/>
          <w:szCs w:val="24"/>
        </w:rPr>
        <w:t xml:space="preserve"> in the awards proceedings, if selected. (</w:t>
      </w:r>
      <w:proofErr w:type="gramStart"/>
      <w:r w:rsidRPr="0B4A0787">
        <w:rPr>
          <w:rFonts w:eastAsiaTheme="minorEastAsia"/>
          <w:sz w:val="24"/>
          <w:szCs w:val="24"/>
        </w:rPr>
        <w:t>350 character</w:t>
      </w:r>
      <w:proofErr w:type="gramEnd"/>
      <w:r w:rsidRPr="0B4A0787">
        <w:rPr>
          <w:rFonts w:eastAsiaTheme="minorEastAsia"/>
          <w:sz w:val="24"/>
          <w:szCs w:val="24"/>
        </w:rPr>
        <w:t xml:space="preserve"> limit)</w:t>
      </w:r>
    </w:p>
    <w:p w14:paraId="36113137" w14:textId="00785251" w:rsidR="0056620D"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Narrative that follows the Narrative Outline unique to each award (listed with each award description).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19DCCE43" w14:textId="1255A212" w:rsidR="005A6B0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 xml:space="preserve">You will </w:t>
      </w:r>
      <w:proofErr w:type="gramStart"/>
      <w:r w:rsidRPr="0B4A0787">
        <w:rPr>
          <w:rFonts w:eastAsiaTheme="minorEastAsia"/>
          <w:sz w:val="24"/>
          <w:szCs w:val="24"/>
        </w:rPr>
        <w:t>be prompted</w:t>
      </w:r>
      <w:proofErr w:type="gramEnd"/>
      <w:r w:rsidRPr="0B4A0787">
        <w:rPr>
          <w:rFonts w:eastAsiaTheme="minorEastAsia"/>
          <w:sz w:val="24"/>
          <w:szCs w:val="24"/>
        </w:rPr>
        <w:t xml:space="preserve"> to provide a link or upload a list of Team members and/or Outside Partners/Collaborators.  Please use the Google slides template on the NACDEP awards site. Option 1: Copy the template in Google slides, complete and provide a link in the application.  Option 2: Download the template to Excel, complete and </w:t>
      </w:r>
      <w:proofErr w:type="gramStart"/>
      <w:r w:rsidRPr="0B4A0787">
        <w:rPr>
          <w:rFonts w:eastAsiaTheme="minorEastAsia"/>
          <w:sz w:val="24"/>
          <w:szCs w:val="24"/>
        </w:rPr>
        <w:t>upload</w:t>
      </w:r>
      <w:proofErr w:type="gramEnd"/>
      <w:r w:rsidRPr="0B4A0787">
        <w:rPr>
          <w:rFonts w:eastAsiaTheme="minorEastAsia"/>
          <w:sz w:val="24"/>
          <w:szCs w:val="24"/>
        </w:rPr>
        <w:t xml:space="preserve"> to the application. </w:t>
      </w:r>
      <w:r w:rsidRPr="0B4A0787">
        <w:rPr>
          <w:rFonts w:eastAsiaTheme="minorEastAsia"/>
          <w:b/>
          <w:bCs/>
          <w:sz w:val="24"/>
          <w:szCs w:val="24"/>
        </w:rPr>
        <w:t xml:space="preserve"> If you do not have team members or outside partners/</w:t>
      </w:r>
      <w:proofErr w:type="gramStart"/>
      <w:r w:rsidRPr="0B4A0787">
        <w:rPr>
          <w:rFonts w:eastAsiaTheme="minorEastAsia"/>
          <w:b/>
          <w:bCs/>
          <w:sz w:val="24"/>
          <w:szCs w:val="24"/>
        </w:rPr>
        <w:t>collaborators</w:t>
      </w:r>
      <w:proofErr w:type="gramEnd"/>
      <w:r w:rsidRPr="0B4A0787">
        <w:rPr>
          <w:rFonts w:eastAsiaTheme="minorEastAsia"/>
          <w:b/>
          <w:bCs/>
          <w:sz w:val="24"/>
          <w:szCs w:val="24"/>
        </w:rPr>
        <w:t xml:space="preserve"> you may skip this question.</w:t>
      </w:r>
    </w:p>
    <w:p w14:paraId="4830EF59" w14:textId="2A947398" w:rsidR="005A1CC6" w:rsidRPr="00394035" w:rsidRDefault="0B4A0787" w:rsidP="0B4A0787">
      <w:pPr>
        <w:pStyle w:val="ListParagraph"/>
        <w:numPr>
          <w:ilvl w:val="0"/>
          <w:numId w:val="1"/>
        </w:numPr>
        <w:rPr>
          <w:rFonts w:eastAsiaTheme="minorEastAsia"/>
          <w:sz w:val="24"/>
          <w:szCs w:val="24"/>
        </w:rPr>
      </w:pPr>
      <w:r w:rsidRPr="0B4A0787">
        <w:rPr>
          <w:rFonts w:eastAsiaTheme="minorEastAsia"/>
          <w:sz w:val="24"/>
          <w:szCs w:val="24"/>
        </w:rPr>
        <w:t xml:space="preserve">For the Distinguished service </w:t>
      </w:r>
      <w:proofErr w:type="gramStart"/>
      <w:r w:rsidRPr="0B4A0787">
        <w:rPr>
          <w:rFonts w:eastAsiaTheme="minorEastAsia"/>
          <w:sz w:val="24"/>
          <w:szCs w:val="24"/>
        </w:rPr>
        <w:t>award</w:t>
      </w:r>
      <w:proofErr w:type="gramEnd"/>
      <w:r w:rsidRPr="0B4A0787">
        <w:rPr>
          <w:rFonts w:eastAsiaTheme="minorEastAsia"/>
          <w:sz w:val="24"/>
          <w:szCs w:val="24"/>
        </w:rPr>
        <w:t xml:space="preserve"> you will also </w:t>
      </w:r>
      <w:proofErr w:type="gramStart"/>
      <w:r w:rsidRPr="0B4A0787">
        <w:rPr>
          <w:rFonts w:eastAsiaTheme="minorEastAsia"/>
          <w:sz w:val="24"/>
          <w:szCs w:val="24"/>
        </w:rPr>
        <w:t>be prompted</w:t>
      </w:r>
      <w:proofErr w:type="gramEnd"/>
      <w:r w:rsidRPr="0B4A0787">
        <w:rPr>
          <w:rFonts w:eastAsiaTheme="minorEastAsia"/>
          <w:sz w:val="24"/>
          <w:szCs w:val="24"/>
        </w:rPr>
        <w:t xml:space="preserve"> to upload 2 letters of support (limit 1 page each) and the nominee’s curriculum vitae (limit 3 pages).  These should </w:t>
      </w:r>
      <w:proofErr w:type="gramStart"/>
      <w:r w:rsidRPr="0B4A0787">
        <w:rPr>
          <w:rFonts w:eastAsiaTheme="minorEastAsia"/>
          <w:sz w:val="24"/>
          <w:szCs w:val="24"/>
        </w:rPr>
        <w:t>be combined</w:t>
      </w:r>
      <w:proofErr w:type="gramEnd"/>
      <w:r w:rsidRPr="0B4A0787">
        <w:rPr>
          <w:rFonts w:eastAsiaTheme="minorEastAsia"/>
          <w:sz w:val="24"/>
          <w:szCs w:val="24"/>
        </w:rPr>
        <w:t xml:space="preserve"> in a single PDF file. </w:t>
      </w:r>
    </w:p>
    <w:p w14:paraId="75B82A9D" w14:textId="2E0460FD" w:rsidR="005A1CC6" w:rsidRPr="00394035" w:rsidRDefault="0B4A0787" w:rsidP="0B4A0787">
      <w:pPr>
        <w:pStyle w:val="Heading3"/>
        <w:numPr>
          <w:ilvl w:val="0"/>
          <w:numId w:val="8"/>
        </w:numPr>
        <w:spacing w:before="0" w:beforeAutospacing="0" w:after="0" w:afterAutospacing="0"/>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color w:val="auto"/>
          <w:sz w:val="24"/>
          <w:szCs w:val="24"/>
        </w:rPr>
        <w:t>DO NOT</w:t>
      </w:r>
      <w:r w:rsidRPr="0B4A0787">
        <w:rPr>
          <w:rFonts w:asciiTheme="minorHAnsi" w:eastAsiaTheme="minorEastAsia" w:hAnsiTheme="minorHAnsi" w:cstheme="minorBidi"/>
          <w:b w:val="0"/>
          <w:bCs w:val="0"/>
          <w:color w:val="auto"/>
          <w:sz w:val="24"/>
          <w:szCs w:val="24"/>
        </w:rPr>
        <w:t xml:space="preserve"> include hyperlinks pointing </w:t>
      </w:r>
      <w:proofErr w:type="gramStart"/>
      <w:r w:rsidRPr="0B4A0787">
        <w:rPr>
          <w:rFonts w:asciiTheme="minorHAnsi" w:eastAsiaTheme="minorEastAsia" w:hAnsiTheme="minorHAnsi" w:cstheme="minorBidi"/>
          <w:b w:val="0"/>
          <w:bCs w:val="0"/>
          <w:color w:val="auto"/>
          <w:sz w:val="24"/>
          <w:szCs w:val="24"/>
        </w:rPr>
        <w:t>to</w:t>
      </w:r>
      <w:proofErr w:type="gramEnd"/>
      <w:r w:rsidRPr="0B4A0787">
        <w:rPr>
          <w:rFonts w:asciiTheme="minorHAnsi" w:eastAsiaTheme="minorEastAsia" w:hAnsiTheme="minorHAnsi" w:cstheme="minorBidi"/>
          <w:b w:val="0"/>
          <w:bCs w:val="0"/>
          <w:color w:val="auto"/>
          <w:sz w:val="24"/>
          <w:szCs w:val="24"/>
        </w:rPr>
        <w:t xml:space="preserve"> more details, except for nominations for Educational Materials There is a question in the application requesting a single link to the educational materials for this award category.</w:t>
      </w:r>
    </w:p>
    <w:p w14:paraId="3547ACD7" w14:textId="77777777" w:rsidR="005E1A8D" w:rsidRDefault="005E1A8D" w:rsidP="0B4A0787">
      <w:pPr>
        <w:pStyle w:val="Heading4"/>
        <w:spacing w:before="0" w:beforeAutospacing="0" w:after="0" w:afterAutospacing="0"/>
        <w:rPr>
          <w:rFonts w:asciiTheme="minorHAnsi" w:eastAsiaTheme="minorEastAsia" w:hAnsiTheme="minorHAnsi" w:cstheme="minorBidi"/>
          <w:color w:val="0070C0"/>
        </w:rPr>
      </w:pPr>
    </w:p>
    <w:p w14:paraId="19BE8BD9" w14:textId="5F263559" w:rsidR="005E1A8D" w:rsidRPr="00B8002C" w:rsidRDefault="0B4A0787" w:rsidP="0B4A0787">
      <w:pPr>
        <w:pStyle w:val="nonnar"/>
        <w:spacing w:before="0" w:beforeAutospacing="0" w:after="0" w:afterAutospacing="0"/>
        <w:rPr>
          <w:rFonts w:asciiTheme="minorHAnsi" w:eastAsiaTheme="minorEastAsia" w:hAnsiTheme="minorHAnsi" w:cstheme="minorBidi"/>
          <w:color w:val="auto"/>
        </w:rPr>
      </w:pPr>
      <w:r w:rsidRPr="0B4A0787">
        <w:rPr>
          <w:rFonts w:asciiTheme="minorHAnsi" w:eastAsiaTheme="minorEastAsia" w:hAnsiTheme="minorHAnsi" w:cstheme="minorBidi"/>
          <w:b/>
          <w:bCs/>
          <w:color w:val="2E74B5" w:themeColor="accent1" w:themeShade="BF"/>
        </w:rPr>
        <w:t>When are nominations due?</w:t>
      </w:r>
      <w:r w:rsidRPr="0B4A0787">
        <w:rPr>
          <w:rFonts w:asciiTheme="minorHAnsi" w:eastAsiaTheme="minorEastAsia" w:hAnsiTheme="minorHAnsi" w:cstheme="minorBidi"/>
          <w:color w:val="2E74B5" w:themeColor="accent1" w:themeShade="BF"/>
        </w:rPr>
        <w:t xml:space="preserve">  </w:t>
      </w:r>
      <w:r w:rsidRPr="0B4A0787">
        <w:rPr>
          <w:rFonts w:asciiTheme="minorHAnsi" w:eastAsiaTheme="minorEastAsia" w:hAnsiTheme="minorHAnsi" w:cstheme="minorBidi"/>
          <w:color w:val="auto"/>
        </w:rPr>
        <w:t>By 11:59 PM Eastern Time, February 17, 2026</w:t>
      </w:r>
    </w:p>
    <w:p w14:paraId="3E07D235" w14:textId="77777777" w:rsidR="00B8002C" w:rsidRDefault="00B8002C" w:rsidP="0B4A0787">
      <w:pPr>
        <w:pStyle w:val="nonnar"/>
        <w:spacing w:before="0" w:beforeAutospacing="0" w:after="0" w:afterAutospacing="0"/>
        <w:rPr>
          <w:rFonts w:asciiTheme="minorHAnsi" w:eastAsiaTheme="minorEastAsia" w:hAnsiTheme="minorHAnsi" w:cstheme="minorBidi"/>
          <w:color w:val="0070C0"/>
        </w:rPr>
      </w:pPr>
    </w:p>
    <w:p w14:paraId="4D1814F1" w14:textId="33A4BFB6" w:rsidR="005E1A8D" w:rsidRPr="003001F2"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color w:val="0070C0"/>
        </w:rPr>
        <w:t xml:space="preserve">Where can I find the online awards application?  </w:t>
      </w:r>
      <w:r w:rsidRPr="0B4A0787">
        <w:rPr>
          <w:rFonts w:asciiTheme="minorHAnsi" w:eastAsiaTheme="minorEastAsia" w:hAnsiTheme="minorHAnsi" w:cstheme="minorBidi"/>
          <w:b w:val="0"/>
          <w:bCs w:val="0"/>
          <w:color w:val="auto"/>
        </w:rPr>
        <w:t xml:space="preserve">Application information and the online awards application link can </w:t>
      </w:r>
      <w:proofErr w:type="gramStart"/>
      <w:r w:rsidRPr="0B4A0787">
        <w:rPr>
          <w:rFonts w:asciiTheme="minorHAnsi" w:eastAsiaTheme="minorEastAsia" w:hAnsiTheme="minorHAnsi" w:cstheme="minorBidi"/>
          <w:b w:val="0"/>
          <w:bCs w:val="0"/>
          <w:color w:val="auto"/>
        </w:rPr>
        <w:t>be found</w:t>
      </w:r>
      <w:proofErr w:type="gramEnd"/>
      <w:r w:rsidRPr="0B4A0787">
        <w:rPr>
          <w:rFonts w:asciiTheme="minorHAnsi" w:eastAsiaTheme="minorEastAsia" w:hAnsiTheme="minorHAnsi" w:cstheme="minorBidi"/>
          <w:b w:val="0"/>
          <w:bCs w:val="0"/>
          <w:color w:val="auto"/>
        </w:rPr>
        <w:t xml:space="preserve"> on this page:  </w:t>
      </w:r>
      <w:hyperlink r:id="rId8">
        <w:r w:rsidRPr="0B4A0787">
          <w:rPr>
            <w:rStyle w:val="Hyperlink"/>
            <w:rFonts w:asciiTheme="minorHAnsi" w:eastAsiaTheme="minorEastAsia" w:hAnsiTheme="minorHAnsi" w:cstheme="minorBidi"/>
            <w:b w:val="0"/>
            <w:bCs w:val="0"/>
          </w:rPr>
          <w:t>https://www.nacdep.net/awards</w:t>
        </w:r>
      </w:hyperlink>
    </w:p>
    <w:p w14:paraId="2FE84BA7" w14:textId="77777777" w:rsidR="003001F2" w:rsidRPr="003001F2" w:rsidRDefault="003001F2" w:rsidP="0B4A0787">
      <w:pPr>
        <w:pStyle w:val="Heading4"/>
        <w:spacing w:before="0" w:beforeAutospacing="0" w:after="0" w:afterAutospacing="0"/>
        <w:rPr>
          <w:rFonts w:asciiTheme="minorHAnsi" w:eastAsiaTheme="minorEastAsia" w:hAnsiTheme="minorHAnsi" w:cstheme="minorBidi"/>
          <w:b w:val="0"/>
          <w:bCs w:val="0"/>
          <w:color w:val="auto"/>
        </w:rPr>
      </w:pPr>
    </w:p>
    <w:p w14:paraId="7DAB00EF" w14:textId="77777777" w:rsidR="00CC1202"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Can programs/projects </w:t>
      </w:r>
      <w:proofErr w:type="gramStart"/>
      <w:r w:rsidRPr="0B4A0787">
        <w:rPr>
          <w:rFonts w:asciiTheme="minorHAnsi" w:eastAsiaTheme="minorEastAsia" w:hAnsiTheme="minorHAnsi" w:cstheme="minorBidi"/>
          <w:color w:val="2E74B5" w:themeColor="accent1" w:themeShade="BF"/>
        </w:rPr>
        <w:t>be submitted</w:t>
      </w:r>
      <w:proofErr w:type="gramEnd"/>
      <w:r w:rsidRPr="0B4A0787">
        <w:rPr>
          <w:rFonts w:asciiTheme="minorHAnsi" w:eastAsiaTheme="minorEastAsia" w:hAnsiTheme="minorHAnsi" w:cstheme="minorBidi"/>
          <w:color w:val="2E74B5" w:themeColor="accent1" w:themeShade="BF"/>
        </w:rPr>
        <w:t xml:space="preserve"> in more than one category?</w:t>
      </w:r>
    </w:p>
    <w:p w14:paraId="244FC4AA" w14:textId="77777777" w:rsidR="00CC1202" w:rsidRPr="00392F49"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Each program/project can </w:t>
      </w:r>
      <w:proofErr w:type="gramStart"/>
      <w:r w:rsidRPr="0B4A0787">
        <w:rPr>
          <w:rFonts w:asciiTheme="minorHAnsi" w:eastAsiaTheme="minorEastAsia" w:hAnsiTheme="minorHAnsi" w:cstheme="minorBidi"/>
          <w:b w:val="0"/>
          <w:bCs w:val="0"/>
          <w:color w:val="auto"/>
        </w:rPr>
        <w:t>be submitted</w:t>
      </w:r>
      <w:proofErr w:type="gramEnd"/>
      <w:r w:rsidRPr="0B4A0787">
        <w:rPr>
          <w:rFonts w:asciiTheme="minorHAnsi" w:eastAsiaTheme="minorEastAsia" w:hAnsiTheme="minorHAnsi" w:cstheme="minorBidi"/>
          <w:b w:val="0"/>
          <w:bCs w:val="0"/>
          <w:color w:val="auto"/>
        </w:rPr>
        <w:t xml:space="preserve"> in only one category each year in keeping with NACDEP policy.  Please coordinate with other team members to ensure no duplication exists.</w:t>
      </w:r>
    </w:p>
    <w:p w14:paraId="233880B5" w14:textId="77777777" w:rsidR="00AD18E7" w:rsidRPr="00392F49" w:rsidRDefault="00AD18E7" w:rsidP="0B4A0787">
      <w:pPr>
        <w:pStyle w:val="Heading4"/>
        <w:spacing w:before="0" w:beforeAutospacing="0" w:after="0" w:afterAutospacing="0"/>
        <w:rPr>
          <w:rFonts w:asciiTheme="minorHAnsi" w:eastAsiaTheme="minorEastAsia" w:hAnsiTheme="minorHAnsi" w:cstheme="minorBidi"/>
          <w:b w:val="0"/>
          <w:bCs w:val="0"/>
          <w:color w:val="auto"/>
        </w:rPr>
      </w:pPr>
    </w:p>
    <w:p w14:paraId="49AE5627" w14:textId="77777777" w:rsidR="005E1A8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How are award winners determined?</w:t>
      </w:r>
    </w:p>
    <w:p w14:paraId="402BEB10" w14:textId="77777777" w:rsidR="005E1A8D" w:rsidRPr="00BD72C4" w:rsidRDefault="0B4A0787" w:rsidP="0B4A0787">
      <w:pPr>
        <w:widowControl w:val="0"/>
        <w:autoSpaceDE w:val="0"/>
        <w:autoSpaceDN w:val="0"/>
        <w:adjustRightInd w:val="0"/>
        <w:rPr>
          <w:rFonts w:asciiTheme="minorHAnsi" w:eastAsiaTheme="minorEastAsia" w:hAnsiTheme="minorHAnsi" w:cstheme="minorBidi"/>
        </w:rPr>
      </w:pPr>
      <w:r w:rsidRPr="0B4A0787">
        <w:rPr>
          <w:rFonts w:asciiTheme="minorHAnsi" w:eastAsiaTheme="minorEastAsia" w:hAnsiTheme="minorHAnsi" w:cstheme="minorBidi"/>
        </w:rPr>
        <w:t xml:space="preserve">All awards applications will </w:t>
      </w:r>
      <w:proofErr w:type="gramStart"/>
      <w:r w:rsidRPr="0B4A0787">
        <w:rPr>
          <w:rFonts w:asciiTheme="minorHAnsi" w:eastAsiaTheme="minorEastAsia" w:hAnsiTheme="minorHAnsi" w:cstheme="minorBidi"/>
        </w:rPr>
        <w:t>be submitted</w:t>
      </w:r>
      <w:proofErr w:type="gramEnd"/>
      <w:r w:rsidRPr="0B4A0787">
        <w:rPr>
          <w:rFonts w:asciiTheme="minorHAnsi" w:eastAsiaTheme="minorEastAsia" w:hAnsiTheme="minorHAnsi" w:cstheme="minorBidi"/>
        </w:rPr>
        <w:t xml:space="preserve"> to the central judging committee for review and evaluation.  That committee will score all the submissions. The two highest scoring applications shall be the national winner and runner-up, so long as they meet the minimum meritorious standards (a score of 75 points). Any applications not among the top two which meet a superior meritorious standard (a score of 90 points) shall </w:t>
      </w:r>
      <w:proofErr w:type="gramStart"/>
      <w:r w:rsidRPr="0B4A0787">
        <w:rPr>
          <w:rFonts w:asciiTheme="minorHAnsi" w:eastAsiaTheme="minorEastAsia" w:hAnsiTheme="minorHAnsi" w:cstheme="minorBidi"/>
        </w:rPr>
        <w:t>be named</w:t>
      </w:r>
      <w:proofErr w:type="gramEnd"/>
      <w:r w:rsidRPr="0B4A0787">
        <w:rPr>
          <w:rFonts w:asciiTheme="minorHAnsi" w:eastAsiaTheme="minorEastAsia" w:hAnsiTheme="minorHAnsi" w:cstheme="minorBidi"/>
        </w:rPr>
        <w:t xml:space="preserve"> national honorable mentions.  The scores from the judging committee will also </w:t>
      </w:r>
      <w:proofErr w:type="gramStart"/>
      <w:r w:rsidRPr="0B4A0787">
        <w:rPr>
          <w:rFonts w:asciiTheme="minorHAnsi" w:eastAsiaTheme="minorEastAsia" w:hAnsiTheme="minorHAnsi" w:cstheme="minorBidi"/>
        </w:rPr>
        <w:t>be used</w:t>
      </w:r>
      <w:proofErr w:type="gramEnd"/>
      <w:r w:rsidRPr="0B4A0787">
        <w:rPr>
          <w:rFonts w:asciiTheme="minorHAnsi" w:eastAsiaTheme="minorEastAsia" w:hAnsiTheme="minorHAnsi" w:cstheme="minorBidi"/>
        </w:rPr>
        <w:t xml:space="preserve"> to name regional award winners, using the same criteria as above.</w:t>
      </w:r>
    </w:p>
    <w:p w14:paraId="6FE596EE" w14:textId="77777777" w:rsidR="005E1A8D" w:rsidRDefault="005E1A8D" w:rsidP="0B4A0787">
      <w:pPr>
        <w:pStyle w:val="Heading4"/>
        <w:spacing w:before="0" w:beforeAutospacing="0" w:after="0" w:afterAutospacing="0"/>
        <w:rPr>
          <w:rFonts w:asciiTheme="minorHAnsi" w:eastAsiaTheme="minorEastAsia" w:hAnsiTheme="minorHAnsi" w:cstheme="minorBidi"/>
          <w:color w:val="2E74B5" w:themeColor="accent1" w:themeShade="BF"/>
        </w:rPr>
      </w:pPr>
    </w:p>
    <w:p w14:paraId="55DC2BA9" w14:textId="77777777" w:rsidR="005E1A8D" w:rsidRPr="005E1A8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When are awards presented?</w:t>
      </w:r>
    </w:p>
    <w:p w14:paraId="7A83CE54" w14:textId="77777777" w:rsidR="005E1A8D" w:rsidRPr="00BD72C4" w:rsidRDefault="0B4A0787" w:rsidP="0B4A0787">
      <w:pPr>
        <w:pStyle w:val="nonnar"/>
        <w:spacing w:before="0" w:beforeAutospacing="0" w:after="0" w:afterAutospacing="0"/>
        <w:rPr>
          <w:rFonts w:asciiTheme="minorHAnsi" w:eastAsiaTheme="minorEastAsia" w:hAnsiTheme="minorHAnsi" w:cstheme="minorBidi"/>
        </w:rPr>
      </w:pPr>
      <w:r w:rsidRPr="0B4A0787">
        <w:rPr>
          <w:rFonts w:asciiTheme="minorHAnsi" w:eastAsiaTheme="minorEastAsia" w:hAnsiTheme="minorHAnsi" w:cstheme="minorBidi"/>
        </w:rPr>
        <w:t xml:space="preserve">Each national award recipient will receive </w:t>
      </w:r>
      <w:r w:rsidRPr="0B4A0787">
        <w:rPr>
          <w:rFonts w:asciiTheme="minorHAnsi" w:eastAsiaTheme="minorEastAsia" w:hAnsiTheme="minorHAnsi" w:cstheme="minorBidi"/>
          <w:strike/>
        </w:rPr>
        <w:t>a</w:t>
      </w:r>
      <w:r w:rsidRPr="0B4A0787">
        <w:rPr>
          <w:rFonts w:asciiTheme="minorHAnsi" w:eastAsiaTheme="minorEastAsia" w:hAnsiTheme="minorHAnsi" w:cstheme="minorBidi"/>
        </w:rPr>
        <w:t xml:space="preserve"> plaque at the NACDEP awards dinner at the annual conference. The national runners-up, any honorable mentions, and the regional awards winners will receive certificates. Information from winners’ applications will </w:t>
      </w:r>
      <w:proofErr w:type="gramStart"/>
      <w:r w:rsidRPr="0B4A0787">
        <w:rPr>
          <w:rFonts w:asciiTheme="minorHAnsi" w:eastAsiaTheme="minorEastAsia" w:hAnsiTheme="minorHAnsi" w:cstheme="minorBidi"/>
        </w:rPr>
        <w:t>be posted</w:t>
      </w:r>
      <w:proofErr w:type="gramEnd"/>
      <w:r w:rsidRPr="0B4A0787">
        <w:rPr>
          <w:rFonts w:asciiTheme="minorHAnsi" w:eastAsiaTheme="minorEastAsia" w:hAnsiTheme="minorHAnsi" w:cstheme="minorBidi"/>
        </w:rPr>
        <w:t xml:space="preserve"> online and used for other promotional materials following the conference to further showcase successful entries.</w:t>
      </w:r>
    </w:p>
    <w:p w14:paraId="2D8F67D9" w14:textId="77777777" w:rsidR="00BD72C4" w:rsidRPr="00BD72C4" w:rsidRDefault="00BD72C4" w:rsidP="0B4A0787">
      <w:pPr>
        <w:rPr>
          <w:rFonts w:asciiTheme="minorHAnsi" w:eastAsiaTheme="minorEastAsia" w:hAnsiTheme="minorHAnsi" w:cstheme="minorBidi"/>
          <w:color w:val="3344BB"/>
        </w:rPr>
      </w:pPr>
    </w:p>
    <w:p w14:paraId="350E85F1" w14:textId="77777777" w:rsidR="00BD72C4"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Where do I learn more about information specific to each award?  </w:t>
      </w:r>
    </w:p>
    <w:p w14:paraId="09354865" w14:textId="77777777" w:rsidR="003001F2" w:rsidRPr="003001F2" w:rsidRDefault="0B4A0787" w:rsidP="0B4A0787">
      <w:pPr>
        <w:pStyle w:val="Heading4"/>
        <w:spacing w:before="0" w:beforeAutospacing="0" w:after="0" w:afterAutospacing="0"/>
        <w:rPr>
          <w:rFonts w:asciiTheme="minorHAnsi" w:eastAsiaTheme="minorEastAsia" w:hAnsiTheme="minorHAnsi" w:cstheme="minorBidi"/>
          <w:b w:val="0"/>
          <w:bCs w:val="0"/>
          <w:color w:val="000000"/>
        </w:rPr>
      </w:pPr>
      <w:r w:rsidRPr="0B4A0787">
        <w:rPr>
          <w:rFonts w:asciiTheme="minorHAnsi" w:eastAsiaTheme="minorEastAsia" w:hAnsiTheme="minorHAnsi" w:cstheme="minorBidi"/>
          <w:b w:val="0"/>
          <w:bCs w:val="0"/>
          <w:color w:val="000000" w:themeColor="text1"/>
        </w:rPr>
        <w:t>You can simply scroll through this document to read about each award or click on the links below to jump straight to one:</w:t>
      </w:r>
    </w:p>
    <w:p w14:paraId="5C26F600" w14:textId="49CA1221" w:rsidR="00BD72C4"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Excellence_in">
        <w:r w:rsidRPr="0B4A0787">
          <w:rPr>
            <w:rStyle w:val="Hyperlink"/>
            <w:rFonts w:asciiTheme="minorHAnsi" w:eastAsiaTheme="minorEastAsia" w:hAnsiTheme="minorHAnsi" w:cstheme="minorBidi"/>
            <w:b w:val="0"/>
            <w:bCs w:val="0"/>
            <w:sz w:val="24"/>
            <w:szCs w:val="24"/>
          </w:rPr>
          <w:t>NACDEP Excellence in Community Development Work: Individual or Team</w:t>
        </w:r>
      </w:hyperlink>
    </w:p>
    <w:p w14:paraId="5DB83763" w14:textId="55831E86" w:rsidR="00D84A48"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Cross-Program_Awards:">
        <w:r w:rsidRPr="0B4A0787">
          <w:rPr>
            <w:rStyle w:val="Hyperlink"/>
            <w:rFonts w:asciiTheme="minorHAnsi" w:eastAsiaTheme="minorEastAsia" w:hAnsiTheme="minorHAnsi" w:cstheme="minorBidi"/>
            <w:b w:val="0"/>
            <w:bCs w:val="0"/>
            <w:sz w:val="24"/>
            <w:szCs w:val="24"/>
          </w:rPr>
          <w:t>NACDEP Cross-Program Award: Individual or Team</w:t>
        </w:r>
      </w:hyperlink>
    </w:p>
    <w:p w14:paraId="7F31C58D" w14:textId="1A36FF9E" w:rsidR="00D84A48" w:rsidRPr="003001F2"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Educational_Materials">
        <w:r w:rsidRPr="0B4A0787">
          <w:rPr>
            <w:rStyle w:val="Hyperlink"/>
            <w:rFonts w:asciiTheme="minorHAnsi" w:eastAsiaTheme="minorEastAsia" w:hAnsiTheme="minorHAnsi" w:cstheme="minorBidi"/>
            <w:b w:val="0"/>
            <w:bCs w:val="0"/>
            <w:sz w:val="24"/>
            <w:szCs w:val="24"/>
          </w:rPr>
          <w:t>NACDEP Educational Materials Awards: Individual or Team</w:t>
        </w:r>
      </w:hyperlink>
    </w:p>
    <w:p w14:paraId="3374A457" w14:textId="42ECD28E" w:rsidR="00D84A48" w:rsidRPr="00BD72C4"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Educational_Technology">
        <w:r w:rsidRPr="0B4A0787">
          <w:rPr>
            <w:rStyle w:val="Hyperlink"/>
            <w:rFonts w:asciiTheme="minorHAnsi" w:eastAsiaTheme="minorEastAsia" w:hAnsiTheme="minorHAnsi" w:cstheme="minorBidi"/>
            <w:b w:val="0"/>
            <w:bCs w:val="0"/>
            <w:sz w:val="24"/>
            <w:szCs w:val="24"/>
          </w:rPr>
          <w:t>NACDEP Educational Technology Awards: Individual or Team</w:t>
        </w:r>
      </w:hyperlink>
    </w:p>
    <w:p w14:paraId="1CD169A9" w14:textId="77777777" w:rsidR="00D84A48" w:rsidRPr="00D84A48"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Innovation_and">
        <w:r w:rsidRPr="0B4A0787">
          <w:rPr>
            <w:rStyle w:val="Hyperlink"/>
            <w:rFonts w:asciiTheme="minorHAnsi" w:eastAsiaTheme="minorEastAsia" w:hAnsiTheme="minorHAnsi" w:cstheme="minorBidi"/>
            <w:b w:val="0"/>
            <w:bCs w:val="0"/>
            <w:sz w:val="24"/>
            <w:szCs w:val="24"/>
          </w:rPr>
          <w:t>NACDEP Innovation and Creativity Awards: Individual and Team</w:t>
        </w:r>
      </w:hyperlink>
    </w:p>
    <w:p w14:paraId="28CF39E2" w14:textId="272D7C5E" w:rsidR="003001F2"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Diversity_Awards:">
        <w:r w:rsidRPr="0B4A0787">
          <w:rPr>
            <w:rStyle w:val="Hyperlink"/>
            <w:rFonts w:asciiTheme="minorHAnsi" w:eastAsiaTheme="minorEastAsia" w:hAnsiTheme="minorHAnsi" w:cstheme="minorBidi"/>
            <w:b w:val="0"/>
            <w:bCs w:val="0"/>
            <w:sz w:val="24"/>
            <w:szCs w:val="24"/>
          </w:rPr>
          <w:t>NACDEP Building Bridges in Communities Awards: Individual and Team</w:t>
        </w:r>
      </w:hyperlink>
    </w:p>
    <w:p w14:paraId="30EC6380" w14:textId="77777777" w:rsidR="00D84A48" w:rsidRPr="003001F2"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Excellence_in_1">
        <w:r w:rsidRPr="0B4A0787">
          <w:rPr>
            <w:rStyle w:val="Hyperlink"/>
            <w:rFonts w:asciiTheme="minorHAnsi" w:eastAsiaTheme="minorEastAsia" w:hAnsiTheme="minorHAnsi" w:cstheme="minorBidi"/>
            <w:b w:val="0"/>
            <w:bCs w:val="0"/>
            <w:sz w:val="24"/>
            <w:szCs w:val="24"/>
          </w:rPr>
          <w:t>NACDEP Excellence in Teamwork Award: Team Only</w:t>
        </w:r>
      </w:hyperlink>
    </w:p>
    <w:p w14:paraId="77B1FB84" w14:textId="77777777" w:rsidR="00D84A48" w:rsidRPr="003001F2"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Distinguished_National">
        <w:r w:rsidRPr="0B4A0787">
          <w:rPr>
            <w:rStyle w:val="Hyperlink"/>
            <w:rFonts w:asciiTheme="minorHAnsi" w:eastAsiaTheme="minorEastAsia" w:hAnsiTheme="minorHAnsi" w:cstheme="minorBidi"/>
            <w:b w:val="0"/>
            <w:bCs w:val="0"/>
            <w:sz w:val="24"/>
            <w:szCs w:val="24"/>
          </w:rPr>
          <w:t>*NACDEP Distinguished National Service Award:  Individual</w:t>
        </w:r>
      </w:hyperlink>
    </w:p>
    <w:p w14:paraId="020AE4E1" w14:textId="77777777" w:rsidR="003001F2" w:rsidRPr="003001F2"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color w:val="auto"/>
          <w:sz w:val="24"/>
          <w:szCs w:val="24"/>
        </w:rPr>
      </w:pPr>
      <w:hyperlink w:anchor="_NACDEP_Distinguished_Career">
        <w:r w:rsidRPr="0B4A0787">
          <w:rPr>
            <w:rStyle w:val="Hyperlink"/>
            <w:rFonts w:asciiTheme="minorHAnsi" w:eastAsiaTheme="minorEastAsia" w:hAnsiTheme="minorHAnsi" w:cstheme="minorBidi"/>
            <w:b w:val="0"/>
            <w:bCs w:val="0"/>
            <w:sz w:val="24"/>
            <w:szCs w:val="24"/>
          </w:rPr>
          <w:t>*NACDEP Distinguished Career Award:  Individual</w:t>
        </w:r>
      </w:hyperlink>
    </w:p>
    <w:p w14:paraId="6225FD74" w14:textId="4D333C45" w:rsidR="14990996" w:rsidRPr="002B575C" w:rsidRDefault="0B4A0787" w:rsidP="0B4A0787">
      <w:pPr>
        <w:pStyle w:val="Heading3"/>
        <w:numPr>
          <w:ilvl w:val="0"/>
          <w:numId w:val="14"/>
        </w:numPr>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w:t>
      </w:r>
      <w:hyperlink w:anchor="_NACDEP_Achievement_in">
        <w:r w:rsidRPr="0B4A0787">
          <w:rPr>
            <w:rStyle w:val="Hyperlink"/>
            <w:rFonts w:asciiTheme="minorHAnsi" w:eastAsiaTheme="minorEastAsia" w:hAnsiTheme="minorHAnsi" w:cstheme="minorBidi"/>
            <w:b w:val="0"/>
            <w:bCs w:val="0"/>
            <w:sz w:val="24"/>
            <w:szCs w:val="24"/>
          </w:rPr>
          <w:t>NACDEP Achievement in Collaboration Award: Individual</w:t>
        </w:r>
      </w:hyperlink>
    </w:p>
    <w:p w14:paraId="1CA715D5" w14:textId="77777777" w:rsidR="003001F2" w:rsidRPr="00234938" w:rsidRDefault="003001F2" w:rsidP="0B4A0787">
      <w:pPr>
        <w:pStyle w:val="ListParagraph"/>
        <w:ind w:left="0"/>
        <w:jc w:val="center"/>
        <w:rPr>
          <w:rFonts w:eastAsiaTheme="minorEastAsia"/>
          <w:b/>
          <w:bCs/>
          <w:color w:val="2E74B5" w:themeColor="accent1" w:themeShade="BF"/>
          <w:sz w:val="24"/>
          <w:szCs w:val="24"/>
        </w:rPr>
      </w:pPr>
    </w:p>
    <w:p w14:paraId="232D90B1" w14:textId="6016B386" w:rsidR="006A0BC3" w:rsidRPr="00470AF4" w:rsidRDefault="0B4A0787" w:rsidP="0B4A0787">
      <w:pPr>
        <w:jc w:val="center"/>
        <w:rPr>
          <w:rFonts w:asciiTheme="minorHAnsi" w:eastAsiaTheme="minorEastAsia" w:hAnsiTheme="minorHAnsi" w:cstheme="minorBidi"/>
          <w:b/>
          <w:bCs/>
          <w:color w:val="2E74B5" w:themeColor="accent1" w:themeShade="BF"/>
          <w:sz w:val="28"/>
          <w:szCs w:val="28"/>
        </w:rPr>
      </w:pPr>
      <w:r w:rsidRPr="0B4A0787">
        <w:rPr>
          <w:rFonts w:asciiTheme="minorHAnsi" w:eastAsiaTheme="minorEastAsia" w:hAnsiTheme="minorHAnsi" w:cstheme="minorBidi"/>
          <w:color w:val="2E74B5" w:themeColor="accent1" w:themeShade="BF"/>
        </w:rPr>
        <w:t>* Self-nominations not accepted for these awards – requires a nominator.</w:t>
      </w:r>
      <w:bookmarkStart w:id="5" w:name="_NACDEP_Excellence_in"/>
      <w:bookmarkEnd w:id="5"/>
      <w:r w:rsidR="60BDCB59" w:rsidRPr="0B4A0787">
        <w:rPr>
          <w:rFonts w:asciiTheme="minorHAnsi" w:eastAsiaTheme="minorEastAsia" w:hAnsiTheme="minorHAnsi" w:cstheme="minorBidi"/>
          <w:color w:val="2E74B5" w:themeColor="accent1" w:themeShade="BF"/>
          <w:sz w:val="28"/>
          <w:szCs w:val="28"/>
        </w:rPr>
        <w:br w:type="page"/>
      </w:r>
      <w:r w:rsidRPr="0B4A0787">
        <w:rPr>
          <w:rFonts w:asciiTheme="minorHAnsi" w:eastAsiaTheme="minorEastAsia" w:hAnsiTheme="minorHAnsi" w:cstheme="minorBidi"/>
          <w:b/>
          <w:bCs/>
          <w:color w:val="2E74B5" w:themeColor="accent1" w:themeShade="BF"/>
          <w:sz w:val="28"/>
          <w:szCs w:val="28"/>
        </w:rPr>
        <w:lastRenderedPageBreak/>
        <w:t>NACDEP Excellence in Community Development Work Awards:</w:t>
      </w:r>
    </w:p>
    <w:p w14:paraId="26149D8F" w14:textId="77777777" w:rsidR="00412D8C" w:rsidRPr="00470AF4"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Individual or Team</w:t>
      </w:r>
    </w:p>
    <w:p w14:paraId="7FED46D2" w14:textId="77777777" w:rsidR="005E1A8D" w:rsidRPr="006A0BC3" w:rsidRDefault="005E1A8D" w:rsidP="0B4A0787">
      <w:pPr>
        <w:pStyle w:val="Heading4"/>
        <w:spacing w:before="0" w:beforeAutospacing="0" w:after="0" w:afterAutospacing="0"/>
        <w:rPr>
          <w:rFonts w:asciiTheme="minorHAnsi" w:eastAsiaTheme="minorEastAsia" w:hAnsiTheme="minorHAnsi" w:cstheme="minorBidi"/>
          <w:color w:val="0070C0"/>
        </w:rPr>
      </w:pPr>
    </w:p>
    <w:p w14:paraId="4CC2D84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Objectives:</w:t>
      </w:r>
    </w:p>
    <w:p w14:paraId="69EF1A17"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 xml:space="preserve">To recognize a NACDEP member or group of members for outstanding programs in any aspect of community development work or for program accomplishments </w:t>
      </w:r>
      <w:proofErr w:type="gramStart"/>
      <w:r w:rsidRPr="0B4A0787">
        <w:rPr>
          <w:rFonts w:asciiTheme="minorHAnsi" w:eastAsiaTheme="minorEastAsia" w:hAnsiTheme="minorHAnsi" w:cstheme="minorBidi"/>
        </w:rPr>
        <w:t>relative</w:t>
      </w:r>
      <w:proofErr w:type="gramEnd"/>
      <w:r w:rsidRPr="0B4A0787">
        <w:rPr>
          <w:rFonts w:asciiTheme="minorHAnsi" w:eastAsiaTheme="minorEastAsia" w:hAnsiTheme="minorHAnsi" w:cstheme="minorBidi"/>
        </w:rPr>
        <w:t xml:space="preserve"> to scholarly and creative activities, teaching and/or research effectiveness, and to show evidence or collaboration with others who help meet community development needs.  </w:t>
      </w:r>
    </w:p>
    <w:p w14:paraId="14C8D473" w14:textId="77777777" w:rsidR="00412D8C" w:rsidRPr="006A0BC3" w:rsidRDefault="00412D8C" w:rsidP="0B4A0787">
      <w:pPr>
        <w:rPr>
          <w:rFonts w:asciiTheme="minorHAnsi" w:eastAsiaTheme="minorEastAsia" w:hAnsiTheme="minorHAnsi" w:cstheme="minorBidi"/>
          <w:b/>
          <w:bCs/>
          <w:color w:val="0070C0"/>
        </w:rPr>
      </w:pPr>
    </w:p>
    <w:p w14:paraId="778B0F6C"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836"/>
      </w:tblGrid>
      <w:tr w:rsidR="00412D8C" w:rsidRPr="006A0BC3" w14:paraId="1C9D4FDB" w14:textId="77777777" w:rsidTr="0B4A0787">
        <w:tc>
          <w:tcPr>
            <w:tcW w:w="8028" w:type="dxa"/>
          </w:tcPr>
          <w:p w14:paraId="2CDBA5A9"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Documentation of Community Need or Opportunity </w:t>
            </w:r>
          </w:p>
        </w:tc>
        <w:tc>
          <w:tcPr>
            <w:tcW w:w="1836" w:type="dxa"/>
          </w:tcPr>
          <w:p w14:paraId="016F0EF4"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r w:rsidR="00412D8C" w:rsidRPr="006A0BC3" w14:paraId="4043BE85" w14:textId="77777777" w:rsidTr="0B4A0787">
        <w:tc>
          <w:tcPr>
            <w:tcW w:w="8028" w:type="dxa"/>
          </w:tcPr>
          <w:p w14:paraId="5A0D344A" w14:textId="22FA8DDF" w:rsidR="00412D8C" w:rsidRPr="002B575C"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 Program objectives reflect community need</w:t>
            </w:r>
          </w:p>
        </w:tc>
        <w:tc>
          <w:tcPr>
            <w:tcW w:w="1836" w:type="dxa"/>
          </w:tcPr>
          <w:p w14:paraId="479BD4E9" w14:textId="649ACA59" w:rsidR="00412D8C" w:rsidRPr="006A0BC3" w:rsidRDefault="0B4A0787" w:rsidP="0B4A0787">
            <w:pPr>
              <w:pStyle w:val="Heading4"/>
              <w:spacing w:before="0" w:beforeAutospacing="0" w:after="0" w:afterAutospacing="0" w:line="259" w:lineRule="auto"/>
              <w:rPr>
                <w:rFonts w:asciiTheme="minorHAnsi" w:eastAsiaTheme="minorEastAsia" w:hAnsiTheme="minorHAnsi" w:cstheme="minorBidi"/>
              </w:rPr>
            </w:pPr>
            <w:r w:rsidRPr="0B4A0787">
              <w:rPr>
                <w:rFonts w:asciiTheme="minorHAnsi" w:eastAsiaTheme="minorEastAsia" w:hAnsiTheme="minorHAnsi" w:cstheme="minorBidi"/>
                <w:b w:val="0"/>
                <w:bCs w:val="0"/>
                <w:color w:val="auto"/>
              </w:rPr>
              <w:t>10 points</w:t>
            </w:r>
          </w:p>
        </w:tc>
      </w:tr>
      <w:tr w:rsidR="00412D8C" w:rsidRPr="006A0BC3" w14:paraId="63AF5B0E" w14:textId="77777777" w:rsidTr="0B4A0787">
        <w:trPr>
          <w:trHeight w:val="251"/>
        </w:trPr>
        <w:tc>
          <w:tcPr>
            <w:tcW w:w="8028" w:type="dxa"/>
          </w:tcPr>
          <w:p w14:paraId="01F0BFEC"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Overview (including Resource Acquisition)</w:t>
            </w:r>
          </w:p>
        </w:tc>
        <w:tc>
          <w:tcPr>
            <w:tcW w:w="1836" w:type="dxa"/>
          </w:tcPr>
          <w:p w14:paraId="0BFF7EC7"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r w:rsidR="00412D8C" w:rsidRPr="006A0BC3" w14:paraId="3CA1A30F" w14:textId="77777777" w:rsidTr="0B4A0787">
        <w:tc>
          <w:tcPr>
            <w:tcW w:w="8028" w:type="dxa"/>
          </w:tcPr>
          <w:p w14:paraId="594512D9"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Evaluation Process</w:t>
            </w:r>
          </w:p>
        </w:tc>
        <w:tc>
          <w:tcPr>
            <w:tcW w:w="1836" w:type="dxa"/>
          </w:tcPr>
          <w:p w14:paraId="49F0F988"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r w:rsidR="00412D8C" w:rsidRPr="006A0BC3" w14:paraId="4A7CC125" w14:textId="77777777" w:rsidTr="0B4A0787">
        <w:tc>
          <w:tcPr>
            <w:tcW w:w="8028" w:type="dxa"/>
          </w:tcPr>
          <w:p w14:paraId="1FF94952" w14:textId="384715E6" w:rsidR="00412D8C" w:rsidRPr="002B575C"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Successful outcomes/results/impacts related to program goals/objectives</w:t>
            </w:r>
          </w:p>
        </w:tc>
        <w:tc>
          <w:tcPr>
            <w:tcW w:w="1836" w:type="dxa"/>
          </w:tcPr>
          <w:p w14:paraId="397EA495"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25 points</w:t>
            </w:r>
          </w:p>
        </w:tc>
      </w:tr>
      <w:tr w:rsidR="00412D8C" w:rsidRPr="006A0BC3" w14:paraId="1D475337" w14:textId="77777777" w:rsidTr="0B4A0787">
        <w:tc>
          <w:tcPr>
            <w:tcW w:w="8028" w:type="dxa"/>
          </w:tcPr>
          <w:p w14:paraId="2F0A7A31" w14:textId="7AE36884" w:rsidR="00412D8C" w:rsidRPr="002B575C"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Sustainability or replication opportunities for future application</w:t>
            </w:r>
          </w:p>
        </w:tc>
        <w:tc>
          <w:tcPr>
            <w:tcW w:w="1836" w:type="dxa"/>
          </w:tcPr>
          <w:p w14:paraId="3FFE63CC"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15 points</w:t>
            </w:r>
          </w:p>
        </w:tc>
      </w:tr>
      <w:tr w:rsidR="00412D8C" w:rsidRPr="006A0BC3" w14:paraId="6B8F37C3" w14:textId="77777777" w:rsidTr="0B4A0787">
        <w:tc>
          <w:tcPr>
            <w:tcW w:w="8028" w:type="dxa"/>
          </w:tcPr>
          <w:p w14:paraId="5450311B" w14:textId="371981F3"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Evidence of Collaboration</w:t>
            </w:r>
          </w:p>
        </w:tc>
        <w:tc>
          <w:tcPr>
            <w:tcW w:w="1836" w:type="dxa"/>
          </w:tcPr>
          <w:p w14:paraId="2378C7A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r w:rsidR="00412D8C" w:rsidRPr="006A0BC3" w14:paraId="1D6D617D" w14:textId="77777777" w:rsidTr="0B4A0787">
        <w:tc>
          <w:tcPr>
            <w:tcW w:w="8028" w:type="dxa"/>
          </w:tcPr>
          <w:p w14:paraId="705B3098"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Program demonstrated uniqueness and innovation to warrant recognition</w:t>
            </w:r>
          </w:p>
        </w:tc>
        <w:tc>
          <w:tcPr>
            <w:tcW w:w="1836" w:type="dxa"/>
          </w:tcPr>
          <w:p w14:paraId="756421B0"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bl>
    <w:p w14:paraId="0841B854" w14:textId="77777777" w:rsidR="005E1A8D" w:rsidRPr="006A0BC3" w:rsidRDefault="005E1A8D" w:rsidP="0B4A0787">
      <w:pPr>
        <w:pStyle w:val="Heading4"/>
        <w:spacing w:before="0" w:beforeAutospacing="0" w:after="0" w:afterAutospacing="0"/>
        <w:rPr>
          <w:rFonts w:asciiTheme="minorHAnsi" w:eastAsiaTheme="minorEastAsia" w:hAnsiTheme="minorHAnsi" w:cstheme="minorBidi"/>
          <w:color w:val="0070C0"/>
        </w:rPr>
      </w:pPr>
    </w:p>
    <w:p w14:paraId="5C491FAB"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7C50C2F3" w14:textId="77777777" w:rsidR="00BD72C4" w:rsidRPr="006A0BC3" w:rsidRDefault="0B4A0787" w:rsidP="0B4A0787">
      <w:pPr>
        <w:pStyle w:val="ListParagraph"/>
        <w:numPr>
          <w:ilvl w:val="0"/>
          <w:numId w:val="12"/>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2601EC5F" w14:textId="2BBCFDCF" w:rsidR="00412D8C" w:rsidRPr="006A0BC3" w:rsidRDefault="0B4A0787" w:rsidP="0B4A0787">
      <w:pPr>
        <w:pStyle w:val="ListParagraph"/>
        <w:numPr>
          <w:ilvl w:val="1"/>
          <w:numId w:val="12"/>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32D5AED6" w14:textId="7492C67C" w:rsidR="00412D8C" w:rsidRPr="002B575C"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How the program meets the needs of the community and reflects excellence in community development. </w:t>
      </w:r>
    </w:p>
    <w:p w14:paraId="4AA115AB" w14:textId="77777777" w:rsidR="00412D8C" w:rsidRPr="006A0BC3"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Objectives of the program. </w:t>
      </w:r>
    </w:p>
    <w:p w14:paraId="20C9175E" w14:textId="77777777" w:rsidR="00412D8C" w:rsidRPr="006A0BC3"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Overview including resource acquisition</w:t>
      </w:r>
    </w:p>
    <w:p w14:paraId="5D92273F" w14:textId="77777777" w:rsidR="00412D8C" w:rsidRPr="006A0BC3"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How the program </w:t>
      </w:r>
      <w:proofErr w:type="gramStart"/>
      <w:r w:rsidRPr="0B4A0787">
        <w:rPr>
          <w:rFonts w:asciiTheme="minorHAnsi" w:eastAsiaTheme="minorEastAsia" w:hAnsiTheme="minorHAnsi" w:cstheme="minorBidi"/>
        </w:rPr>
        <w:t>was evaluated</w:t>
      </w:r>
      <w:proofErr w:type="gramEnd"/>
      <w:r w:rsidRPr="0B4A0787">
        <w:rPr>
          <w:rFonts w:asciiTheme="minorHAnsi" w:eastAsiaTheme="minorEastAsia" w:hAnsiTheme="minorHAnsi" w:cstheme="minorBidi"/>
        </w:rPr>
        <w:t xml:space="preserve">. </w:t>
      </w:r>
    </w:p>
    <w:p w14:paraId="4AF87B45" w14:textId="77777777" w:rsidR="00412D8C" w:rsidRPr="006A0BC3"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Results or impact of program. </w:t>
      </w:r>
    </w:p>
    <w:p w14:paraId="399DE8AC" w14:textId="77777777" w:rsidR="00412D8C" w:rsidRPr="006A0BC3"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Evidence of renewability or sustainability of the program. </w:t>
      </w:r>
    </w:p>
    <w:p w14:paraId="79F3E9D2" w14:textId="77777777" w:rsidR="00412D8C" w:rsidRDefault="0B4A0787" w:rsidP="0B4A0787">
      <w:pPr>
        <w:numPr>
          <w:ilvl w:val="2"/>
          <w:numId w:val="15"/>
        </w:numPr>
        <w:rPr>
          <w:rFonts w:asciiTheme="minorHAnsi" w:eastAsiaTheme="minorEastAsia" w:hAnsiTheme="minorHAnsi" w:cstheme="minorBidi"/>
        </w:rPr>
      </w:pPr>
      <w:r w:rsidRPr="0B4A0787">
        <w:rPr>
          <w:rFonts w:asciiTheme="minorHAnsi" w:eastAsiaTheme="minorEastAsia" w:hAnsiTheme="minorHAnsi" w:cstheme="minorBidi"/>
        </w:rPr>
        <w:t xml:space="preserve">Evidence of collaboration in planning/conducting the program. </w:t>
      </w:r>
    </w:p>
    <w:p w14:paraId="3B488301" w14:textId="77777777" w:rsidR="00E470EC" w:rsidRPr="00394035" w:rsidRDefault="00E470EC" w:rsidP="0B4A0787">
      <w:pPr>
        <w:pStyle w:val="ListParagraph"/>
        <w:ind w:left="2160"/>
        <w:rPr>
          <w:rFonts w:eastAsiaTheme="minorEastAsia"/>
        </w:rPr>
      </w:pPr>
    </w:p>
    <w:p w14:paraId="67D6A104" w14:textId="77777777" w:rsidR="00412D8C" w:rsidRPr="006A0BC3" w:rsidRDefault="00412D8C" w:rsidP="0B4A0787">
      <w:pPr>
        <w:pStyle w:val="Heading3"/>
        <w:spacing w:before="0" w:beforeAutospacing="0" w:after="0" w:afterAutospacing="0"/>
        <w:jc w:val="center"/>
        <w:rPr>
          <w:rFonts w:asciiTheme="minorHAnsi" w:eastAsiaTheme="minorEastAsia" w:hAnsiTheme="minorHAnsi" w:cstheme="minorBidi"/>
          <w:sz w:val="24"/>
          <w:szCs w:val="24"/>
        </w:rPr>
      </w:pPr>
    </w:p>
    <w:p w14:paraId="2FEC069F" w14:textId="77777777" w:rsidR="005E1A8D" w:rsidRPr="006A0BC3" w:rsidRDefault="005E1A8D" w:rsidP="0B4A0787">
      <w:pPr>
        <w:rPr>
          <w:rFonts w:asciiTheme="minorHAnsi" w:eastAsiaTheme="minorEastAsia" w:hAnsiTheme="minorHAnsi" w:cstheme="minorBidi"/>
          <w:b/>
          <w:bCs/>
          <w:color w:val="3344BB"/>
        </w:rPr>
      </w:pPr>
      <w:r w:rsidRPr="0B4A0787">
        <w:rPr>
          <w:rFonts w:asciiTheme="minorHAnsi" w:eastAsiaTheme="minorEastAsia" w:hAnsiTheme="minorHAnsi" w:cstheme="minorBidi"/>
        </w:rPr>
        <w:br w:type="page"/>
      </w:r>
    </w:p>
    <w:p w14:paraId="0CC6D862"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6" w:name="_NACDEP_Cross-Program_Awards:"/>
      <w:bookmarkEnd w:id="6"/>
      <w:r w:rsidRPr="0B4A0787">
        <w:rPr>
          <w:rFonts w:asciiTheme="minorHAnsi" w:eastAsiaTheme="minorEastAsia" w:hAnsiTheme="minorHAnsi" w:cstheme="minorBidi"/>
          <w:color w:val="2E74B5" w:themeColor="accent1" w:themeShade="BF"/>
          <w:sz w:val="28"/>
          <w:szCs w:val="28"/>
        </w:rPr>
        <w:lastRenderedPageBreak/>
        <w:t xml:space="preserve">NACDEP Cross-Program Awards: </w:t>
      </w:r>
    </w:p>
    <w:p w14:paraId="4367DA2E"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Individual or Team</w:t>
      </w:r>
    </w:p>
    <w:p w14:paraId="0229E17E"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1BBC5CE4" w14:textId="77777777" w:rsidR="00412D8C" w:rsidRPr="006A0BC3" w:rsidRDefault="0B4A0787" w:rsidP="0B4A0787">
      <w:pPr>
        <w:rPr>
          <w:rFonts w:asciiTheme="minorHAnsi" w:eastAsiaTheme="minorEastAsia" w:hAnsiTheme="minorHAnsi" w:cstheme="minorBidi"/>
          <w:b/>
          <w:bCs/>
          <w:color w:val="008000"/>
        </w:rPr>
      </w:pPr>
      <w:r w:rsidRPr="0B4A0787">
        <w:rPr>
          <w:rFonts w:asciiTheme="minorHAnsi" w:eastAsiaTheme="minorEastAsia" w:hAnsiTheme="minorHAnsi" w:cstheme="minorBidi"/>
        </w:rPr>
        <w:t>To recognize a NACDEP member or group of members for excellence in Extension work that combines or integrates Community Resources and Economic Development (CRED) activities with work in other program areas.</w:t>
      </w:r>
    </w:p>
    <w:p w14:paraId="24446090" w14:textId="77777777" w:rsidR="005E1A8D" w:rsidRPr="006A0BC3" w:rsidRDefault="005E1A8D" w:rsidP="0B4A0787">
      <w:pPr>
        <w:pStyle w:val="Heading4"/>
        <w:spacing w:before="0" w:beforeAutospacing="0" w:after="0" w:afterAutospacing="0"/>
        <w:rPr>
          <w:rFonts w:asciiTheme="minorHAnsi" w:eastAsiaTheme="minorEastAsia" w:hAnsiTheme="minorHAnsi" w:cstheme="minorBidi"/>
          <w:color w:val="0070C0"/>
        </w:rPr>
      </w:pPr>
    </w:p>
    <w:p w14:paraId="6E393499"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764"/>
      </w:tblGrid>
      <w:tr w:rsidR="00412D8C" w:rsidRPr="006A0BC3" w14:paraId="1BDB4517" w14:textId="77777777" w:rsidTr="0B4A0787">
        <w:tc>
          <w:tcPr>
            <w:tcW w:w="7586" w:type="dxa"/>
          </w:tcPr>
          <w:p w14:paraId="23A3CBF1" w14:textId="77777777" w:rsidR="00412D8C" w:rsidRPr="006A0BC3" w:rsidRDefault="0B4A0787" w:rsidP="0B4A0787">
            <w:pPr>
              <w:pStyle w:val="Heading5"/>
              <w:tabs>
                <w:tab w:val="left" w:pos="4665"/>
              </w:tabs>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 xml:space="preserve">Need for the cross-program approach and how the team </w:t>
            </w:r>
            <w:proofErr w:type="gramStart"/>
            <w:r w:rsidRPr="0B4A0787">
              <w:rPr>
                <w:rFonts w:asciiTheme="minorHAnsi" w:eastAsiaTheme="minorEastAsia" w:hAnsiTheme="minorHAnsi" w:cstheme="minorBidi"/>
                <w:b w:val="0"/>
                <w:bCs w:val="0"/>
                <w:sz w:val="24"/>
                <w:szCs w:val="24"/>
              </w:rPr>
              <w:t>was assembled</w:t>
            </w:r>
            <w:proofErr w:type="gramEnd"/>
            <w:r w:rsidRPr="0B4A0787">
              <w:rPr>
                <w:rFonts w:asciiTheme="minorHAnsi" w:eastAsiaTheme="minorEastAsia" w:hAnsiTheme="minorHAnsi" w:cstheme="minorBidi"/>
                <w:b w:val="0"/>
                <w:bCs w:val="0"/>
                <w:sz w:val="24"/>
                <w:szCs w:val="24"/>
              </w:rPr>
              <w:t xml:space="preserve"> to address the need for cross-functional design and diverse perspectives. </w:t>
            </w:r>
          </w:p>
        </w:tc>
        <w:tc>
          <w:tcPr>
            <w:tcW w:w="1764" w:type="dxa"/>
          </w:tcPr>
          <w:p w14:paraId="5DD3A7DA"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20 points</w:t>
            </w:r>
          </w:p>
        </w:tc>
      </w:tr>
      <w:tr w:rsidR="00412D8C" w:rsidRPr="006A0BC3" w14:paraId="412B3CC1" w14:textId="77777777" w:rsidTr="0B4A0787">
        <w:tc>
          <w:tcPr>
            <w:tcW w:w="7586" w:type="dxa"/>
          </w:tcPr>
          <w:p w14:paraId="45F6569A"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 xml:space="preserve">How the team worked within the community to demonstrate integrated leadership and shared responsibility, and to manage delegated tasks while keeping connected across silos </w:t>
            </w:r>
          </w:p>
        </w:tc>
        <w:tc>
          <w:tcPr>
            <w:tcW w:w="1764" w:type="dxa"/>
          </w:tcPr>
          <w:p w14:paraId="16652438"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20 points</w:t>
            </w:r>
          </w:p>
        </w:tc>
      </w:tr>
      <w:tr w:rsidR="00412D8C" w:rsidRPr="006A0BC3" w14:paraId="35B5F487" w14:textId="77777777" w:rsidTr="0B4A0787">
        <w:tc>
          <w:tcPr>
            <w:tcW w:w="7586" w:type="dxa"/>
          </w:tcPr>
          <w:p w14:paraId="32C68BBC"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 xml:space="preserve">A significant change occurred </w:t>
            </w:r>
            <w:proofErr w:type="gramStart"/>
            <w:r w:rsidRPr="0B4A0787">
              <w:rPr>
                <w:rFonts w:asciiTheme="minorHAnsi" w:eastAsiaTheme="minorEastAsia" w:hAnsiTheme="minorHAnsi" w:cstheme="minorBidi"/>
                <w:b w:val="0"/>
                <w:bCs w:val="0"/>
                <w:sz w:val="24"/>
                <w:szCs w:val="24"/>
              </w:rPr>
              <w:t>as a result of</w:t>
            </w:r>
            <w:proofErr w:type="gramEnd"/>
            <w:r w:rsidRPr="0B4A0787">
              <w:rPr>
                <w:rFonts w:asciiTheme="minorHAnsi" w:eastAsiaTheme="minorEastAsia" w:hAnsiTheme="minorHAnsi" w:cstheme="minorBidi"/>
                <w:b w:val="0"/>
                <w:bCs w:val="0"/>
                <w:sz w:val="24"/>
                <w:szCs w:val="24"/>
              </w:rPr>
              <w:t xml:space="preserve"> programmatic effort – how the community as well as Cooperative Extension Service (CES) benefitted</w:t>
            </w:r>
          </w:p>
        </w:tc>
        <w:tc>
          <w:tcPr>
            <w:tcW w:w="1764" w:type="dxa"/>
          </w:tcPr>
          <w:p w14:paraId="05EB7A0D"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20 points</w:t>
            </w:r>
          </w:p>
        </w:tc>
      </w:tr>
      <w:tr w:rsidR="00412D8C" w:rsidRPr="006A0BC3" w14:paraId="611092A9" w14:textId="77777777" w:rsidTr="0B4A0787">
        <w:tc>
          <w:tcPr>
            <w:tcW w:w="7586" w:type="dxa"/>
          </w:tcPr>
          <w:p w14:paraId="2072B48A"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 xml:space="preserve">Creative collaborative methods </w:t>
            </w:r>
            <w:proofErr w:type="gramStart"/>
            <w:r w:rsidRPr="0B4A0787">
              <w:rPr>
                <w:rFonts w:asciiTheme="minorHAnsi" w:eastAsiaTheme="minorEastAsia" w:hAnsiTheme="minorHAnsi" w:cstheme="minorBidi"/>
                <w:b w:val="0"/>
                <w:bCs w:val="0"/>
                <w:sz w:val="24"/>
                <w:szCs w:val="24"/>
              </w:rPr>
              <w:t>were used</w:t>
            </w:r>
            <w:proofErr w:type="gramEnd"/>
            <w:r w:rsidRPr="0B4A0787">
              <w:rPr>
                <w:rFonts w:asciiTheme="minorHAnsi" w:eastAsiaTheme="minorEastAsia" w:hAnsiTheme="minorHAnsi" w:cstheme="minorBidi"/>
                <w:b w:val="0"/>
                <w:bCs w:val="0"/>
                <w:sz w:val="24"/>
                <w:szCs w:val="24"/>
              </w:rPr>
              <w:t xml:space="preserve"> to accomplish programs goals and objectives</w:t>
            </w:r>
          </w:p>
        </w:tc>
        <w:tc>
          <w:tcPr>
            <w:tcW w:w="1764" w:type="dxa"/>
          </w:tcPr>
          <w:p w14:paraId="6B84CF46"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20 points</w:t>
            </w:r>
          </w:p>
        </w:tc>
      </w:tr>
      <w:tr w:rsidR="00412D8C" w:rsidRPr="006A0BC3" w14:paraId="3A0E578D" w14:textId="77777777" w:rsidTr="0B4A0787">
        <w:tc>
          <w:tcPr>
            <w:tcW w:w="7586" w:type="dxa"/>
          </w:tcPr>
          <w:p w14:paraId="53D73C54"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Program demonstrated uniqueness and innovation to warrant recognition</w:t>
            </w:r>
          </w:p>
        </w:tc>
        <w:tc>
          <w:tcPr>
            <w:tcW w:w="1764" w:type="dxa"/>
          </w:tcPr>
          <w:p w14:paraId="033241AE"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20 points</w:t>
            </w:r>
          </w:p>
        </w:tc>
      </w:tr>
    </w:tbl>
    <w:p w14:paraId="53417D90" w14:textId="77777777" w:rsidR="005E1A8D" w:rsidRPr="006A0BC3" w:rsidRDefault="005E1A8D" w:rsidP="0B4A0787">
      <w:pPr>
        <w:pStyle w:val="Heading4"/>
        <w:spacing w:before="0" w:beforeAutospacing="0" w:after="0" w:afterAutospacing="0"/>
        <w:rPr>
          <w:rFonts w:asciiTheme="minorHAnsi" w:eastAsiaTheme="minorEastAsia" w:hAnsiTheme="minorHAnsi" w:cstheme="minorBidi"/>
          <w:color w:val="0070C0"/>
        </w:rPr>
      </w:pPr>
    </w:p>
    <w:p w14:paraId="127AD6C8" w14:textId="77777777" w:rsidR="005E1A8D"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0D8E657D" w14:textId="77777777" w:rsidR="0056620D" w:rsidRPr="006A0BC3" w:rsidRDefault="0B4A0787" w:rsidP="0B4A0787">
      <w:pPr>
        <w:pStyle w:val="ListParagraph"/>
        <w:numPr>
          <w:ilvl w:val="0"/>
          <w:numId w:val="12"/>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226A71B2" w14:textId="78825B22" w:rsidR="005E1A8D" w:rsidRPr="006A0BC3" w:rsidRDefault="0B4A0787" w:rsidP="0B4A0787">
      <w:pPr>
        <w:pStyle w:val="ListParagraph"/>
        <w:numPr>
          <w:ilvl w:val="1"/>
          <w:numId w:val="12"/>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68987993" w14:textId="77777777" w:rsidR="00412D8C" w:rsidRPr="006A0BC3" w:rsidRDefault="0B4A0787" w:rsidP="0B4A0787">
      <w:pPr>
        <w:numPr>
          <w:ilvl w:val="1"/>
          <w:numId w:val="2"/>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 xml:space="preserve">Need for cross-program approach and how team </w:t>
      </w:r>
      <w:proofErr w:type="gramStart"/>
      <w:r w:rsidRPr="0B4A0787">
        <w:rPr>
          <w:rFonts w:asciiTheme="minorHAnsi" w:eastAsiaTheme="minorEastAsia" w:hAnsiTheme="minorHAnsi" w:cstheme="minorBidi"/>
        </w:rPr>
        <w:t>was assembled</w:t>
      </w:r>
      <w:proofErr w:type="gramEnd"/>
    </w:p>
    <w:p w14:paraId="3C7CFA48" w14:textId="77777777" w:rsidR="00412D8C" w:rsidRPr="006A0BC3" w:rsidRDefault="0B4A0787" w:rsidP="0B4A0787">
      <w:pPr>
        <w:numPr>
          <w:ilvl w:val="1"/>
          <w:numId w:val="2"/>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How the team worked within the community, shared responsibilities, delegated tasks, kept connected across silos</w:t>
      </w:r>
    </w:p>
    <w:p w14:paraId="219A7BFE" w14:textId="77777777" w:rsidR="00412D8C" w:rsidRPr="006A0BC3" w:rsidRDefault="0B4A0787" w:rsidP="0B4A0787">
      <w:pPr>
        <w:numPr>
          <w:ilvl w:val="1"/>
          <w:numId w:val="2"/>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How the community and CES benefitted from the effort</w:t>
      </w:r>
    </w:p>
    <w:p w14:paraId="3E937EF7" w14:textId="77777777" w:rsidR="00412D8C" w:rsidRDefault="0B4A0787" w:rsidP="0B4A0787">
      <w:pPr>
        <w:numPr>
          <w:ilvl w:val="1"/>
          <w:numId w:val="2"/>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Evidence of creative collaborative methods</w:t>
      </w:r>
    </w:p>
    <w:p w14:paraId="3B7A8C58" w14:textId="5DE7A5B3" w:rsidR="00E470EC" w:rsidRPr="00E470EC" w:rsidRDefault="00E470EC" w:rsidP="0B4A0787">
      <w:pPr>
        <w:pStyle w:val="ListParagraph"/>
        <w:ind w:left="1440"/>
        <w:rPr>
          <w:rFonts w:eastAsiaTheme="minorEastAsia"/>
          <w:b/>
          <w:bCs/>
          <w:color w:val="2E74B5" w:themeColor="accent1" w:themeShade="BF"/>
          <w:sz w:val="24"/>
          <w:szCs w:val="24"/>
        </w:rPr>
      </w:pPr>
    </w:p>
    <w:p w14:paraId="6766D1CD" w14:textId="77777777" w:rsidR="00E470EC" w:rsidRDefault="00E470EC" w:rsidP="0B4A0787">
      <w:pPr>
        <w:ind w:left="1800"/>
        <w:rPr>
          <w:rFonts w:asciiTheme="minorHAnsi" w:eastAsiaTheme="minorEastAsia" w:hAnsiTheme="minorHAnsi" w:cstheme="minorBidi"/>
        </w:rPr>
      </w:pPr>
    </w:p>
    <w:p w14:paraId="6E8B8A66" w14:textId="77777777" w:rsidR="00112237" w:rsidRPr="006A0BC3" w:rsidRDefault="0B4A0787" w:rsidP="0B4A0787">
      <w:pPr>
        <w:numPr>
          <w:ilvl w:val="0"/>
          <w:numId w:val="2"/>
        </w:numPr>
        <w:rPr>
          <w:rFonts w:asciiTheme="minorHAnsi" w:eastAsiaTheme="minorEastAsia" w:hAnsiTheme="minorHAnsi" w:cstheme="minorBidi"/>
        </w:rPr>
      </w:pPr>
      <w:r w:rsidRPr="0B4A0787">
        <w:rPr>
          <w:rFonts w:asciiTheme="minorHAnsi" w:eastAsiaTheme="minorEastAsia" w:hAnsiTheme="minorHAnsi" w:cstheme="minorBidi"/>
        </w:rPr>
        <w:t>The Cross-Program team award only requires one of the team members to be a NACDEP member.</w:t>
      </w:r>
    </w:p>
    <w:p w14:paraId="7A495E97" w14:textId="77777777" w:rsidR="00412D8C" w:rsidRPr="006A0BC3" w:rsidRDefault="00412D8C" w:rsidP="0B4A0787">
      <w:pPr>
        <w:pStyle w:val="Heading3"/>
        <w:spacing w:before="0" w:beforeAutospacing="0" w:after="0" w:afterAutospacing="0"/>
        <w:jc w:val="center"/>
        <w:rPr>
          <w:rFonts w:asciiTheme="minorHAnsi" w:eastAsiaTheme="minorEastAsia" w:hAnsiTheme="minorHAnsi" w:cstheme="minorBidi"/>
          <w:b w:val="0"/>
          <w:bCs w:val="0"/>
          <w:color w:val="0000FF"/>
          <w:sz w:val="24"/>
          <w:szCs w:val="24"/>
        </w:rPr>
      </w:pPr>
      <w:r w:rsidRPr="0B4A0787">
        <w:rPr>
          <w:rFonts w:asciiTheme="minorHAnsi" w:eastAsiaTheme="minorEastAsia" w:hAnsiTheme="minorHAnsi" w:cstheme="minorBidi"/>
          <w:b w:val="0"/>
          <w:bCs w:val="0"/>
          <w:color w:val="0000FF"/>
          <w:sz w:val="24"/>
          <w:szCs w:val="24"/>
        </w:rPr>
        <w:br w:type="page"/>
      </w:r>
    </w:p>
    <w:p w14:paraId="6BBECAA7"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7" w:name="_NACDEP_Educational_Materials"/>
      <w:bookmarkEnd w:id="7"/>
      <w:r w:rsidRPr="0B4A0787">
        <w:rPr>
          <w:rFonts w:asciiTheme="minorHAnsi" w:eastAsiaTheme="minorEastAsia" w:hAnsiTheme="minorHAnsi" w:cstheme="minorBidi"/>
          <w:color w:val="2E74B5" w:themeColor="accent1" w:themeShade="BF"/>
          <w:sz w:val="28"/>
          <w:szCs w:val="28"/>
        </w:rPr>
        <w:lastRenderedPageBreak/>
        <w:t xml:space="preserve">NACDEP Educational Materials Awards: </w:t>
      </w:r>
    </w:p>
    <w:p w14:paraId="117155FE"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Individual or Team</w:t>
      </w:r>
    </w:p>
    <w:p w14:paraId="43FCA559"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4E602A63" w14:textId="012D80C3"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 xml:space="preserve">To recognize a NACDEP member or group of </w:t>
      </w:r>
      <w:proofErr w:type="gramStart"/>
      <w:r w:rsidRPr="0B4A0787">
        <w:rPr>
          <w:rFonts w:asciiTheme="minorHAnsi" w:eastAsiaTheme="minorEastAsia" w:hAnsiTheme="minorHAnsi" w:cstheme="minorBidi"/>
        </w:rPr>
        <w:t>members who have</w:t>
      </w:r>
      <w:proofErr w:type="gramEnd"/>
      <w:r w:rsidRPr="0B4A0787">
        <w:rPr>
          <w:rFonts w:asciiTheme="minorHAnsi" w:eastAsiaTheme="minorEastAsia" w:hAnsiTheme="minorHAnsi" w:cstheme="minorBidi"/>
        </w:rPr>
        <w:t xml:space="preserve"> who have developed outstanding community development materials that educate through credible, accurate, concise information.</w:t>
      </w:r>
    </w:p>
    <w:p w14:paraId="5A46F6BF" w14:textId="77777777" w:rsidR="000F24F6" w:rsidRPr="006A0BC3" w:rsidRDefault="000F24F6" w:rsidP="0B4A0787">
      <w:pPr>
        <w:rPr>
          <w:rFonts w:asciiTheme="minorHAnsi" w:eastAsiaTheme="minorEastAsia" w:hAnsiTheme="minorHAnsi" w:cstheme="minorBidi"/>
          <w:b/>
          <w:bCs/>
          <w:color w:val="0070C0"/>
        </w:rPr>
      </w:pPr>
    </w:p>
    <w:p w14:paraId="6F74F4F8" w14:textId="4B86E569" w:rsidR="00412D8C" w:rsidRPr="006A0BC3" w:rsidRDefault="0B4A0787" w:rsidP="0B4A0787">
      <w:pPr>
        <w:rPr>
          <w:rFonts w:asciiTheme="minorHAnsi" w:eastAsiaTheme="minorEastAsia" w:hAnsiTheme="minorHAnsi" w:cstheme="minorBidi"/>
          <w:color w:val="FF0000"/>
        </w:rPr>
      </w:pPr>
      <w:r w:rsidRPr="0B4A0787">
        <w:rPr>
          <w:rFonts w:asciiTheme="minorHAnsi" w:eastAsiaTheme="minorEastAsia" w:hAnsiTheme="minorHAnsi" w:cstheme="minorBidi"/>
          <w:b/>
          <w:bCs/>
          <w:color w:val="2E74B5" w:themeColor="accent1" w:themeShade="BF"/>
        </w:rPr>
        <w:t>Types of Eligible Materials</w:t>
      </w:r>
      <w:proofErr w:type="gramStart"/>
      <w:r w:rsidRPr="0B4A0787">
        <w:rPr>
          <w:rFonts w:asciiTheme="minorHAnsi" w:eastAsiaTheme="minorEastAsia" w:hAnsiTheme="minorHAnsi" w:cstheme="minorBidi"/>
          <w:b/>
          <w:bCs/>
          <w:color w:val="2E74B5" w:themeColor="accent1" w:themeShade="BF"/>
        </w:rPr>
        <w:t>:</w:t>
      </w:r>
      <w:r w:rsidRPr="0B4A0787">
        <w:rPr>
          <w:rFonts w:asciiTheme="minorHAnsi" w:eastAsiaTheme="minorEastAsia" w:hAnsiTheme="minorHAnsi" w:cstheme="minorBidi"/>
        </w:rPr>
        <w:t xml:space="preserve">  Materials</w:t>
      </w:r>
      <w:proofErr w:type="gramEnd"/>
      <w:r w:rsidRPr="0B4A0787">
        <w:rPr>
          <w:rFonts w:asciiTheme="minorHAnsi" w:eastAsiaTheme="minorEastAsia" w:hAnsiTheme="minorHAnsi" w:cstheme="minorBidi"/>
        </w:rPr>
        <w:t xml:space="preserve"> may be one piece or multiple components packaged as one </w:t>
      </w:r>
      <w:proofErr w:type="gramStart"/>
      <w:r w:rsidRPr="0B4A0787">
        <w:rPr>
          <w:rFonts w:asciiTheme="minorHAnsi" w:eastAsiaTheme="minorEastAsia" w:hAnsiTheme="minorHAnsi" w:cstheme="minorBidi"/>
        </w:rPr>
        <w:t>unit, and</w:t>
      </w:r>
      <w:proofErr w:type="gramEnd"/>
      <w:r w:rsidRPr="0B4A0787">
        <w:rPr>
          <w:rFonts w:asciiTheme="minorHAnsi" w:eastAsiaTheme="minorEastAsia" w:hAnsiTheme="minorHAnsi" w:cstheme="minorBidi"/>
        </w:rPr>
        <w:t xml:space="preserve"> must apply to a single subject. Materials eligible for consideration may include traditional media presentations (newspaper, periodical, radio or video program), social media (Facebook, YouTube, Twitter, etc.), blogs and websites, and PowerPoint slide sets. The piece(s) submitted for consideration should </w:t>
      </w:r>
      <w:proofErr w:type="gramStart"/>
      <w:r w:rsidRPr="0B4A0787">
        <w:rPr>
          <w:rFonts w:asciiTheme="minorHAnsi" w:eastAsiaTheme="minorEastAsia" w:hAnsiTheme="minorHAnsi" w:cstheme="minorBidi"/>
        </w:rPr>
        <w:t>be included</w:t>
      </w:r>
      <w:proofErr w:type="gramEnd"/>
      <w:r w:rsidRPr="0B4A0787">
        <w:rPr>
          <w:rFonts w:asciiTheme="minorHAnsi" w:eastAsiaTheme="minorEastAsia" w:hAnsiTheme="minorHAnsi" w:cstheme="minorBidi"/>
        </w:rPr>
        <w:t xml:space="preserve"> as a link to a website with the piece(s). Curriculum pieces will </w:t>
      </w:r>
      <w:proofErr w:type="gramStart"/>
      <w:r w:rsidRPr="0B4A0787">
        <w:rPr>
          <w:rFonts w:asciiTheme="minorHAnsi" w:eastAsiaTheme="minorEastAsia" w:hAnsiTheme="minorHAnsi" w:cstheme="minorBidi"/>
        </w:rPr>
        <w:t>be accepted</w:t>
      </w:r>
      <w:proofErr w:type="gramEnd"/>
      <w:r w:rsidRPr="0B4A0787">
        <w:rPr>
          <w:rFonts w:asciiTheme="minorHAnsi" w:eastAsiaTheme="minorEastAsia" w:hAnsiTheme="minorHAnsi" w:cstheme="minorBidi"/>
        </w:rPr>
        <w:t>. Promotional pieces are not eligible. This award specifically focuses on exceptional educational content which can include many different types (see below).  Note</w:t>
      </w:r>
      <w:proofErr w:type="gramStart"/>
      <w:r w:rsidRPr="0B4A0787">
        <w:rPr>
          <w:rFonts w:asciiTheme="minorHAnsi" w:eastAsiaTheme="minorEastAsia" w:hAnsiTheme="minorHAnsi" w:cstheme="minorBidi"/>
        </w:rPr>
        <w:t>:  if</w:t>
      </w:r>
      <w:proofErr w:type="gramEnd"/>
      <w:r w:rsidRPr="0B4A0787">
        <w:rPr>
          <w:rFonts w:asciiTheme="minorHAnsi" w:eastAsiaTheme="minorEastAsia" w:hAnsiTheme="minorHAnsi" w:cstheme="minorBidi"/>
        </w:rPr>
        <w:t xml:space="preserve"> your educational resource is unique in how it used technology in a program delivery effort, you may want to consider the Educational Technology category to see which is the better fit for your project. (Remember, a program/project can only </w:t>
      </w:r>
      <w:proofErr w:type="gramStart"/>
      <w:r w:rsidRPr="0B4A0787">
        <w:rPr>
          <w:rFonts w:asciiTheme="minorHAnsi" w:eastAsiaTheme="minorEastAsia" w:hAnsiTheme="minorHAnsi" w:cstheme="minorBidi"/>
        </w:rPr>
        <w:t>be submitted</w:t>
      </w:r>
      <w:proofErr w:type="gramEnd"/>
      <w:r w:rsidRPr="0B4A0787">
        <w:rPr>
          <w:rFonts w:asciiTheme="minorHAnsi" w:eastAsiaTheme="minorEastAsia" w:hAnsiTheme="minorHAnsi" w:cstheme="minorBidi"/>
        </w:rPr>
        <w:t xml:space="preserve"> in one category per year.)</w:t>
      </w:r>
    </w:p>
    <w:p w14:paraId="74E6CA66" w14:textId="77777777" w:rsidR="000F24F6" w:rsidRPr="006A0BC3" w:rsidRDefault="000F24F6" w:rsidP="0B4A0787">
      <w:pPr>
        <w:rPr>
          <w:rFonts w:asciiTheme="minorHAnsi" w:eastAsiaTheme="minorEastAsia" w:hAnsiTheme="minorHAnsi" w:cstheme="minorBidi"/>
          <w:b/>
          <w:bCs/>
          <w:color w:val="0070C0"/>
        </w:rPr>
      </w:pPr>
    </w:p>
    <w:p w14:paraId="54EF9215"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r w:rsidRPr="0B4A0787">
        <w:rPr>
          <w:rFonts w:asciiTheme="minorHAnsi" w:eastAsiaTheme="minorEastAsia" w:hAnsiTheme="minorHAnsi" w:cstheme="minorBidi"/>
          <w:b w:val="0"/>
          <w:bCs w:val="0"/>
          <w:color w:val="2E74B5" w:themeColor="accent1" w:themeShade="B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7"/>
        <w:gridCol w:w="1753"/>
      </w:tblGrid>
      <w:tr w:rsidR="00412D8C" w:rsidRPr="006A0BC3" w14:paraId="162A49A7" w14:textId="77777777" w:rsidTr="0B4A0787">
        <w:tc>
          <w:tcPr>
            <w:tcW w:w="7597" w:type="dxa"/>
          </w:tcPr>
          <w:p w14:paraId="05C4002E" w14:textId="77777777" w:rsidR="00412D8C" w:rsidRPr="006A0BC3" w:rsidRDefault="0B4A0787" w:rsidP="0B4A0787">
            <w:pPr>
              <w:rPr>
                <w:rFonts w:asciiTheme="minorHAnsi" w:eastAsiaTheme="minorEastAsia" w:hAnsiTheme="minorHAnsi" w:cstheme="minorBidi"/>
                <w:b/>
                <w:bCs/>
              </w:rPr>
            </w:pPr>
            <w:r w:rsidRPr="0B4A0787">
              <w:rPr>
                <w:rFonts w:asciiTheme="minorHAnsi" w:eastAsiaTheme="minorEastAsia" w:hAnsiTheme="minorHAnsi" w:cstheme="minorBidi"/>
              </w:rPr>
              <w:t>Accurate, credible information and research based as applies.</w:t>
            </w:r>
          </w:p>
        </w:tc>
        <w:tc>
          <w:tcPr>
            <w:tcW w:w="1753" w:type="dxa"/>
          </w:tcPr>
          <w:p w14:paraId="4B47A24D"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20 points</w:t>
            </w:r>
          </w:p>
        </w:tc>
      </w:tr>
      <w:tr w:rsidR="00412D8C" w:rsidRPr="006A0BC3" w14:paraId="00D470C7" w14:textId="77777777" w:rsidTr="0B4A0787">
        <w:tc>
          <w:tcPr>
            <w:tcW w:w="7597" w:type="dxa"/>
          </w:tcPr>
          <w:p w14:paraId="6F5851CC" w14:textId="77777777" w:rsidR="00412D8C" w:rsidRPr="006A0BC3" w:rsidRDefault="0B4A0787" w:rsidP="0B4A0787">
            <w:pPr>
              <w:rPr>
                <w:rFonts w:asciiTheme="minorHAnsi" w:eastAsiaTheme="minorEastAsia" w:hAnsiTheme="minorHAnsi" w:cstheme="minorBidi"/>
                <w:b/>
                <w:bCs/>
              </w:rPr>
            </w:pPr>
            <w:r w:rsidRPr="0B4A0787">
              <w:rPr>
                <w:rFonts w:asciiTheme="minorHAnsi" w:eastAsiaTheme="minorEastAsia" w:hAnsiTheme="minorHAnsi" w:cstheme="minorBidi"/>
              </w:rPr>
              <w:t>Well written, using correct grammar, uncomplicated sentences and short paragraphs. Appearance is neat, clear and clean-cut.</w:t>
            </w:r>
          </w:p>
        </w:tc>
        <w:tc>
          <w:tcPr>
            <w:tcW w:w="1753" w:type="dxa"/>
          </w:tcPr>
          <w:p w14:paraId="2A46FFEA"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15 points</w:t>
            </w:r>
          </w:p>
        </w:tc>
      </w:tr>
      <w:tr w:rsidR="00412D8C" w:rsidRPr="006A0BC3" w14:paraId="7F5705C7" w14:textId="77777777" w:rsidTr="0B4A0787">
        <w:tc>
          <w:tcPr>
            <w:tcW w:w="7597" w:type="dxa"/>
          </w:tcPr>
          <w:p w14:paraId="70F741AE"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User-friendly, designed to make user understand/become aware/informed/educated and has clear outcomes/impacts.</w:t>
            </w:r>
          </w:p>
        </w:tc>
        <w:tc>
          <w:tcPr>
            <w:tcW w:w="1753" w:type="dxa"/>
          </w:tcPr>
          <w:p w14:paraId="589FA3AD"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15 points</w:t>
            </w:r>
          </w:p>
        </w:tc>
      </w:tr>
      <w:tr w:rsidR="00412D8C" w:rsidRPr="006A0BC3" w14:paraId="055945AF" w14:textId="77777777" w:rsidTr="0B4A0787">
        <w:tc>
          <w:tcPr>
            <w:tcW w:w="7597" w:type="dxa"/>
          </w:tcPr>
          <w:p w14:paraId="48858CA4"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Concise, yet includes all essential information.</w:t>
            </w:r>
          </w:p>
        </w:tc>
        <w:tc>
          <w:tcPr>
            <w:tcW w:w="1753" w:type="dxa"/>
          </w:tcPr>
          <w:p w14:paraId="46715867"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15 points</w:t>
            </w:r>
          </w:p>
        </w:tc>
      </w:tr>
      <w:tr w:rsidR="00412D8C" w:rsidRPr="006A0BC3" w14:paraId="4FE38DDA" w14:textId="77777777" w:rsidTr="0B4A0787">
        <w:tc>
          <w:tcPr>
            <w:tcW w:w="7597" w:type="dxa"/>
          </w:tcPr>
          <w:p w14:paraId="4CD2EB05" w14:textId="49B1765B"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Subject matter is practical and educational and relevant to community development.</w:t>
            </w:r>
          </w:p>
        </w:tc>
        <w:tc>
          <w:tcPr>
            <w:tcW w:w="1753" w:type="dxa"/>
          </w:tcPr>
          <w:p w14:paraId="528EEB3E"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15 points</w:t>
            </w:r>
          </w:p>
        </w:tc>
      </w:tr>
      <w:tr w:rsidR="00412D8C" w:rsidRPr="006A0BC3" w14:paraId="13A250CF" w14:textId="77777777" w:rsidTr="0B4A0787">
        <w:tc>
          <w:tcPr>
            <w:tcW w:w="7597" w:type="dxa"/>
          </w:tcPr>
          <w:p w14:paraId="67C5C659" w14:textId="28BA833D"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Material demonstrated uniqueness and innovation to warrant recognition</w:t>
            </w:r>
          </w:p>
        </w:tc>
        <w:tc>
          <w:tcPr>
            <w:tcW w:w="1753" w:type="dxa"/>
          </w:tcPr>
          <w:p w14:paraId="29574297"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20 points</w:t>
            </w:r>
          </w:p>
        </w:tc>
      </w:tr>
    </w:tbl>
    <w:p w14:paraId="5502C048" w14:textId="77777777" w:rsidR="00CE7F66" w:rsidRPr="006A0BC3" w:rsidRDefault="00CE7F66" w:rsidP="0B4A0787">
      <w:pPr>
        <w:rPr>
          <w:rFonts w:asciiTheme="minorHAnsi" w:eastAsiaTheme="minorEastAsia" w:hAnsiTheme="minorHAnsi" w:cstheme="minorBidi"/>
          <w:b/>
          <w:bCs/>
          <w:color w:val="0070C0"/>
        </w:rPr>
      </w:pPr>
    </w:p>
    <w:p w14:paraId="6597750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Application Requirements:</w:t>
      </w:r>
    </w:p>
    <w:p w14:paraId="7E7081F3" w14:textId="77777777" w:rsidR="0056620D" w:rsidRPr="006A0BC3" w:rsidRDefault="0B4A0787" w:rsidP="0B4A0787">
      <w:pPr>
        <w:pStyle w:val="ListParagraph"/>
        <w:numPr>
          <w:ilvl w:val="0"/>
          <w:numId w:val="6"/>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422783A5" w14:textId="4893E02B" w:rsidR="000F24F6" w:rsidRPr="006A0BC3" w:rsidRDefault="0B4A0787" w:rsidP="0B4A0787">
      <w:pPr>
        <w:pStyle w:val="ListParagraph"/>
        <w:numPr>
          <w:ilvl w:val="1"/>
          <w:numId w:val="6"/>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00F21FD8" w14:textId="77777777" w:rsidR="00412D8C" w:rsidRPr="006A0BC3" w:rsidRDefault="0B4A0787" w:rsidP="0B4A0787">
      <w:pPr>
        <w:numPr>
          <w:ilvl w:val="2"/>
          <w:numId w:val="6"/>
        </w:numPr>
        <w:rPr>
          <w:rFonts w:asciiTheme="minorHAnsi" w:eastAsiaTheme="minorEastAsia" w:hAnsiTheme="minorHAnsi" w:cstheme="minorBidi"/>
        </w:rPr>
      </w:pPr>
      <w:r w:rsidRPr="0B4A0787">
        <w:rPr>
          <w:rFonts w:asciiTheme="minorHAnsi" w:eastAsiaTheme="minorEastAsia" w:hAnsiTheme="minorHAnsi" w:cstheme="minorBidi"/>
        </w:rPr>
        <w:t>Target audience</w:t>
      </w:r>
    </w:p>
    <w:p w14:paraId="63BC5F35" w14:textId="3AF7876B" w:rsidR="00412D8C" w:rsidRPr="006A0BC3" w:rsidRDefault="0B4A0787" w:rsidP="0B4A0787">
      <w:pPr>
        <w:numPr>
          <w:ilvl w:val="2"/>
          <w:numId w:val="6"/>
        </w:numPr>
        <w:rPr>
          <w:rFonts w:asciiTheme="minorHAnsi" w:eastAsiaTheme="minorEastAsia" w:hAnsiTheme="minorHAnsi" w:cstheme="minorBidi"/>
        </w:rPr>
      </w:pPr>
      <w:r w:rsidRPr="0B4A0787">
        <w:rPr>
          <w:rFonts w:asciiTheme="minorHAnsi" w:eastAsiaTheme="minorEastAsia" w:hAnsiTheme="minorHAnsi" w:cstheme="minorBidi"/>
        </w:rPr>
        <w:t>Community Development Purpose</w:t>
      </w:r>
    </w:p>
    <w:p w14:paraId="4C9D67DE" w14:textId="77777777" w:rsidR="00412D8C" w:rsidRPr="006A0BC3" w:rsidRDefault="0B4A0787" w:rsidP="0B4A0787">
      <w:pPr>
        <w:numPr>
          <w:ilvl w:val="2"/>
          <w:numId w:val="6"/>
        </w:numPr>
        <w:rPr>
          <w:rFonts w:asciiTheme="minorHAnsi" w:eastAsiaTheme="minorEastAsia" w:hAnsiTheme="minorHAnsi" w:cstheme="minorBidi"/>
        </w:rPr>
      </w:pPr>
      <w:r w:rsidRPr="0B4A0787">
        <w:rPr>
          <w:rFonts w:asciiTheme="minorHAnsi" w:eastAsiaTheme="minorEastAsia" w:hAnsiTheme="minorHAnsi" w:cstheme="minorBidi"/>
        </w:rPr>
        <w:t>Objectives</w:t>
      </w:r>
    </w:p>
    <w:p w14:paraId="440F68EB" w14:textId="77777777" w:rsidR="00394035" w:rsidRDefault="0B4A0787" w:rsidP="0B4A0787">
      <w:pPr>
        <w:numPr>
          <w:ilvl w:val="2"/>
          <w:numId w:val="6"/>
        </w:numPr>
        <w:rPr>
          <w:rFonts w:asciiTheme="minorHAnsi" w:eastAsiaTheme="minorEastAsia" w:hAnsiTheme="minorHAnsi" w:cstheme="minorBidi"/>
        </w:rPr>
      </w:pPr>
      <w:r w:rsidRPr="0B4A0787">
        <w:rPr>
          <w:rFonts w:asciiTheme="minorHAnsi" w:eastAsiaTheme="minorEastAsia" w:hAnsiTheme="minorHAnsi" w:cstheme="minorBidi"/>
        </w:rPr>
        <w:t>Impact/reach</w:t>
      </w:r>
    </w:p>
    <w:p w14:paraId="66EA0E3F" w14:textId="4E124592" w:rsidR="00E470EC" w:rsidRPr="00394035" w:rsidRDefault="0B4A0787" w:rsidP="0B4A0787">
      <w:pPr>
        <w:numPr>
          <w:ilvl w:val="1"/>
          <w:numId w:val="6"/>
        </w:numPr>
        <w:rPr>
          <w:rFonts w:asciiTheme="minorHAnsi" w:eastAsiaTheme="minorEastAsia" w:hAnsiTheme="minorHAnsi" w:cstheme="minorBidi"/>
        </w:rPr>
      </w:pPr>
      <w:r w:rsidRPr="0B4A0787">
        <w:rPr>
          <w:rFonts w:asciiTheme="minorHAnsi" w:eastAsiaTheme="minorEastAsia" w:hAnsiTheme="minorHAnsi" w:cstheme="minorBidi"/>
        </w:rPr>
        <w:t>The awards application will also ask for a single link to materials online.</w:t>
      </w:r>
    </w:p>
    <w:p w14:paraId="3C31807F" w14:textId="77777777" w:rsidR="000F24F6" w:rsidRPr="006A0BC3" w:rsidRDefault="000F24F6" w:rsidP="0B4A0787">
      <w:pPr>
        <w:rPr>
          <w:rFonts w:asciiTheme="minorHAnsi" w:eastAsiaTheme="minorEastAsia" w:hAnsiTheme="minorHAnsi" w:cstheme="minorBidi"/>
          <w:b/>
          <w:bCs/>
          <w:color w:val="3344BB"/>
        </w:rPr>
      </w:pPr>
      <w:r w:rsidRPr="0B4A0787">
        <w:rPr>
          <w:rFonts w:asciiTheme="minorHAnsi" w:eastAsiaTheme="minorEastAsia" w:hAnsiTheme="minorHAnsi" w:cstheme="minorBidi"/>
        </w:rPr>
        <w:br w:type="page"/>
      </w:r>
    </w:p>
    <w:p w14:paraId="521B5A68"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8" w:name="_NACDEP_Educational_Technology"/>
      <w:bookmarkEnd w:id="8"/>
      <w:r w:rsidRPr="0B4A0787">
        <w:rPr>
          <w:rFonts w:asciiTheme="minorHAnsi" w:eastAsiaTheme="minorEastAsia" w:hAnsiTheme="minorHAnsi" w:cstheme="minorBidi"/>
          <w:color w:val="2E74B5" w:themeColor="accent1" w:themeShade="BF"/>
          <w:sz w:val="28"/>
          <w:szCs w:val="28"/>
        </w:rPr>
        <w:lastRenderedPageBreak/>
        <w:t xml:space="preserve">NACDEP Educational Technology Awards: </w:t>
      </w:r>
    </w:p>
    <w:p w14:paraId="7E68328D"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Individual or Team</w:t>
      </w:r>
    </w:p>
    <w:p w14:paraId="7E684534"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Objectives:</w:t>
      </w:r>
    </w:p>
    <w:p w14:paraId="0133D102" w14:textId="14221B6E" w:rsidR="00412D8C" w:rsidRPr="006A0BC3" w:rsidRDefault="0B4A0787" w:rsidP="0B4A0787">
      <w:pPr>
        <w:rPr>
          <w:rFonts w:asciiTheme="minorHAnsi" w:eastAsiaTheme="minorEastAsia" w:hAnsiTheme="minorHAnsi" w:cstheme="minorBidi"/>
          <w:color w:val="FF0000"/>
        </w:rPr>
      </w:pPr>
      <w:r w:rsidRPr="0B4A0787">
        <w:rPr>
          <w:rFonts w:asciiTheme="minorHAnsi" w:eastAsiaTheme="minorEastAsia" w:hAnsiTheme="minorHAnsi" w:cstheme="minorBidi"/>
        </w:rPr>
        <w:t xml:space="preserve">To recognize a NACDEP member or group of members for the use of technology in delivering or managing educational programs, in expanding the use of technology in community development work, and/or the use of educational technology to promote logical, problem-solving techniques. This award specifically focuses on the unique use of technology in a program delivery effort (unlike the Educational Materials award that has a unique focus on content).  Remember, a program/project can only </w:t>
      </w:r>
      <w:proofErr w:type="gramStart"/>
      <w:r w:rsidRPr="0B4A0787">
        <w:rPr>
          <w:rFonts w:asciiTheme="minorHAnsi" w:eastAsiaTheme="minorEastAsia" w:hAnsiTheme="minorHAnsi" w:cstheme="minorBidi"/>
        </w:rPr>
        <w:t>be submitted</w:t>
      </w:r>
      <w:proofErr w:type="gramEnd"/>
      <w:r w:rsidRPr="0B4A0787">
        <w:rPr>
          <w:rFonts w:asciiTheme="minorHAnsi" w:eastAsiaTheme="minorEastAsia" w:hAnsiTheme="minorHAnsi" w:cstheme="minorBidi"/>
        </w:rPr>
        <w:t xml:space="preserve"> in one category per year.</w:t>
      </w:r>
    </w:p>
    <w:p w14:paraId="3BE5E99B"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7E3FBBC5"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656"/>
      </w:tblGrid>
      <w:tr w:rsidR="00412D8C" w:rsidRPr="006A0BC3" w14:paraId="53ED8987" w14:textId="77777777" w:rsidTr="0B4A0787">
        <w:tc>
          <w:tcPr>
            <w:tcW w:w="8208" w:type="dxa"/>
          </w:tcPr>
          <w:p w14:paraId="6E135F69"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Clear and concise objectives</w:t>
            </w:r>
          </w:p>
        </w:tc>
        <w:tc>
          <w:tcPr>
            <w:tcW w:w="1656" w:type="dxa"/>
          </w:tcPr>
          <w:p w14:paraId="7840403E"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30 points</w:t>
            </w:r>
          </w:p>
        </w:tc>
      </w:tr>
      <w:tr w:rsidR="00412D8C" w:rsidRPr="006A0BC3" w14:paraId="5701A7E1" w14:textId="77777777" w:rsidTr="0B4A0787">
        <w:tc>
          <w:tcPr>
            <w:tcW w:w="8208" w:type="dxa"/>
          </w:tcPr>
          <w:p w14:paraId="5AC1D563"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Appropriate application of technology to an educational/promotional program.</w:t>
            </w:r>
          </w:p>
        </w:tc>
        <w:tc>
          <w:tcPr>
            <w:tcW w:w="1656" w:type="dxa"/>
          </w:tcPr>
          <w:p w14:paraId="59240C88"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30 points</w:t>
            </w:r>
          </w:p>
        </w:tc>
      </w:tr>
      <w:tr w:rsidR="00412D8C" w:rsidRPr="006A0BC3" w14:paraId="4078F4EC" w14:textId="77777777" w:rsidTr="0B4A0787">
        <w:tc>
          <w:tcPr>
            <w:tcW w:w="8208" w:type="dxa"/>
          </w:tcPr>
          <w:p w14:paraId="759240D8"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Impact to intended audience according to its stated objectives.</w:t>
            </w:r>
          </w:p>
        </w:tc>
        <w:tc>
          <w:tcPr>
            <w:tcW w:w="1656" w:type="dxa"/>
          </w:tcPr>
          <w:p w14:paraId="06CEA412"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30 points</w:t>
            </w:r>
          </w:p>
        </w:tc>
      </w:tr>
      <w:tr w:rsidR="00412D8C" w:rsidRPr="006A0BC3" w14:paraId="7CE3EFF6" w14:textId="77777777" w:rsidTr="0B4A0787">
        <w:tc>
          <w:tcPr>
            <w:tcW w:w="8208" w:type="dxa"/>
          </w:tcPr>
          <w:p w14:paraId="7B58C5EA" w14:textId="1A20F0E5"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Use of technology demonstrated uniqueness and innovation to warrant recognition in the field of community development</w:t>
            </w:r>
          </w:p>
        </w:tc>
        <w:tc>
          <w:tcPr>
            <w:tcW w:w="1656" w:type="dxa"/>
          </w:tcPr>
          <w:p w14:paraId="17ADAD74"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10 points</w:t>
            </w:r>
          </w:p>
        </w:tc>
      </w:tr>
    </w:tbl>
    <w:p w14:paraId="4F79B2BE" w14:textId="77777777" w:rsidR="00CE7F66" w:rsidRPr="006A0BC3" w:rsidRDefault="00CE7F66" w:rsidP="0B4A0787">
      <w:pPr>
        <w:pStyle w:val="Heading4"/>
        <w:spacing w:before="0" w:beforeAutospacing="0" w:after="0" w:afterAutospacing="0"/>
        <w:rPr>
          <w:rFonts w:asciiTheme="minorHAnsi" w:eastAsiaTheme="minorEastAsia" w:hAnsiTheme="minorHAnsi" w:cstheme="minorBidi"/>
          <w:color w:val="0070C0"/>
        </w:rPr>
      </w:pPr>
    </w:p>
    <w:p w14:paraId="0ACAFEF7"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Application Requirements:</w:t>
      </w:r>
    </w:p>
    <w:p w14:paraId="28A3F856" w14:textId="77777777" w:rsidR="0056620D" w:rsidRPr="006A0BC3" w:rsidRDefault="0B4A0787" w:rsidP="0B4A0787">
      <w:pPr>
        <w:pStyle w:val="ListParagraph"/>
        <w:numPr>
          <w:ilvl w:val="0"/>
          <w:numId w:val="7"/>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17813875" w14:textId="56F1BDEE" w:rsidR="000F24F6" w:rsidRPr="006A0BC3" w:rsidRDefault="0B4A0787" w:rsidP="0B4A0787">
      <w:pPr>
        <w:pStyle w:val="ListParagraph"/>
        <w:numPr>
          <w:ilvl w:val="1"/>
          <w:numId w:val="16"/>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535FAAFB" w14:textId="77777777" w:rsidR="00412D8C" w:rsidRPr="006A0BC3" w:rsidRDefault="0B4A0787" w:rsidP="0B4A0787">
      <w:pPr>
        <w:numPr>
          <w:ilvl w:val="1"/>
          <w:numId w:val="7"/>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Objectives of the initiative</w:t>
      </w:r>
    </w:p>
    <w:p w14:paraId="182F4E28" w14:textId="77777777" w:rsidR="00412D8C" w:rsidRPr="006A0BC3" w:rsidRDefault="0B4A0787" w:rsidP="0B4A0787">
      <w:pPr>
        <w:numPr>
          <w:ilvl w:val="1"/>
          <w:numId w:val="7"/>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Appropriate application of technology to meet the objectives (Why was this the right technology application for the purpose?)</w:t>
      </w:r>
    </w:p>
    <w:p w14:paraId="69D60861" w14:textId="77777777" w:rsidR="00412D8C" w:rsidRDefault="0B4A0787" w:rsidP="0B4A0787">
      <w:pPr>
        <w:numPr>
          <w:ilvl w:val="1"/>
          <w:numId w:val="7"/>
        </w:numPr>
        <w:tabs>
          <w:tab w:val="clear" w:pos="1440"/>
          <w:tab w:val="num" w:pos="1800"/>
        </w:tabs>
        <w:ind w:left="1800"/>
        <w:rPr>
          <w:rFonts w:asciiTheme="minorHAnsi" w:eastAsiaTheme="minorEastAsia" w:hAnsiTheme="minorHAnsi" w:cstheme="minorBidi"/>
        </w:rPr>
      </w:pPr>
      <w:r w:rsidRPr="0B4A0787">
        <w:rPr>
          <w:rFonts w:asciiTheme="minorHAnsi" w:eastAsiaTheme="minorEastAsia" w:hAnsiTheme="minorHAnsi" w:cstheme="minorBidi"/>
        </w:rPr>
        <w:t>Impact to intended audience. Include target audience, evaluation methods and impact data</w:t>
      </w:r>
    </w:p>
    <w:p w14:paraId="1DA861E6" w14:textId="77777777" w:rsidR="00E470EC" w:rsidRPr="006A0BC3" w:rsidRDefault="00E470EC" w:rsidP="0B4A0787">
      <w:pPr>
        <w:ind w:left="1800"/>
        <w:rPr>
          <w:rFonts w:asciiTheme="minorHAnsi" w:eastAsiaTheme="minorEastAsia" w:hAnsiTheme="minorHAnsi" w:cstheme="minorBidi"/>
        </w:rPr>
      </w:pPr>
    </w:p>
    <w:p w14:paraId="5FC084A7" w14:textId="77777777" w:rsidR="00412D8C" w:rsidRPr="006A0BC3" w:rsidRDefault="00412D8C" w:rsidP="0B4A0787">
      <w:pPr>
        <w:ind w:left="720"/>
        <w:rPr>
          <w:rFonts w:asciiTheme="minorHAnsi" w:eastAsiaTheme="minorEastAsia" w:hAnsiTheme="minorHAnsi" w:cstheme="minorBidi"/>
          <w:b/>
          <w:bCs/>
          <w:color w:val="008000"/>
        </w:rPr>
      </w:pPr>
    </w:p>
    <w:p w14:paraId="77ADDB2C" w14:textId="77777777" w:rsidR="00412D8C" w:rsidRPr="006A0BC3" w:rsidRDefault="00412D8C" w:rsidP="0B4A0787">
      <w:pPr>
        <w:pStyle w:val="Heading3"/>
        <w:spacing w:before="0" w:beforeAutospacing="0" w:after="0" w:afterAutospacing="0"/>
        <w:jc w:val="center"/>
        <w:rPr>
          <w:rFonts w:asciiTheme="minorHAnsi" w:eastAsiaTheme="minorEastAsia" w:hAnsiTheme="minorHAnsi" w:cstheme="minorBidi"/>
          <w:b w:val="0"/>
          <w:bCs w:val="0"/>
          <w:color w:val="008000"/>
          <w:sz w:val="24"/>
          <w:szCs w:val="24"/>
        </w:rPr>
      </w:pPr>
      <w:r w:rsidRPr="0B4A0787">
        <w:rPr>
          <w:rFonts w:asciiTheme="minorHAnsi" w:eastAsiaTheme="minorEastAsia" w:hAnsiTheme="minorHAnsi" w:cstheme="minorBidi"/>
          <w:b w:val="0"/>
          <w:bCs w:val="0"/>
          <w:color w:val="008000"/>
          <w:sz w:val="24"/>
          <w:szCs w:val="24"/>
        </w:rPr>
        <w:br w:type="page"/>
      </w:r>
    </w:p>
    <w:p w14:paraId="63BE2563"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9" w:name="_NACDEP_Innovation_and"/>
      <w:bookmarkStart w:id="10" w:name="_Hlk25584877"/>
      <w:bookmarkEnd w:id="9"/>
      <w:r w:rsidRPr="0B4A0787">
        <w:rPr>
          <w:rFonts w:asciiTheme="minorHAnsi" w:eastAsiaTheme="minorEastAsia" w:hAnsiTheme="minorHAnsi" w:cstheme="minorBidi"/>
          <w:color w:val="2E74B5" w:themeColor="accent1" w:themeShade="BF"/>
          <w:sz w:val="28"/>
          <w:szCs w:val="28"/>
        </w:rPr>
        <w:lastRenderedPageBreak/>
        <w:t xml:space="preserve">NACDEP Innovation and Creativity Awards: </w:t>
      </w:r>
    </w:p>
    <w:p w14:paraId="10AD314B"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sz w:val="24"/>
          <w:szCs w:val="24"/>
        </w:rPr>
      </w:pPr>
      <w:r w:rsidRPr="0B4A0787">
        <w:rPr>
          <w:rFonts w:asciiTheme="minorHAnsi" w:eastAsiaTheme="minorEastAsia" w:hAnsiTheme="minorHAnsi" w:cstheme="minorBidi"/>
          <w:color w:val="2E74B5" w:themeColor="accent1" w:themeShade="BF"/>
          <w:sz w:val="24"/>
          <w:szCs w:val="24"/>
        </w:rPr>
        <w:t>Individual and Team</w:t>
      </w:r>
    </w:p>
    <w:bookmarkEnd w:id="10"/>
    <w:p w14:paraId="5F48B40E"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03306491" w14:textId="77777777" w:rsidR="00412D8C" w:rsidRPr="006A0BC3" w:rsidRDefault="0B4A0787" w:rsidP="0B4A0787">
      <w:pPr>
        <w:pStyle w:val="nonnar"/>
        <w:spacing w:before="0" w:beforeAutospacing="0" w:after="0" w:afterAutospacing="0"/>
        <w:rPr>
          <w:rFonts w:asciiTheme="minorHAnsi" w:eastAsiaTheme="minorEastAsia" w:hAnsiTheme="minorHAnsi" w:cstheme="minorBidi"/>
        </w:rPr>
      </w:pPr>
      <w:r w:rsidRPr="0B4A0787">
        <w:rPr>
          <w:rFonts w:asciiTheme="minorHAnsi" w:eastAsiaTheme="minorEastAsia" w:hAnsiTheme="minorHAnsi" w:cstheme="minorBidi"/>
        </w:rPr>
        <w:t xml:space="preserve">To recognize a NACDEP member or group of members who have developed an outstanding effort or program that integrates innovation and creativity in Community Development program design or implementation that shows demonstrated effectiveness. </w:t>
      </w:r>
    </w:p>
    <w:p w14:paraId="728EBC3B" w14:textId="77777777" w:rsidR="00412D8C" w:rsidRPr="006A0BC3" w:rsidRDefault="0B4A0787" w:rsidP="0B4A0787">
      <w:pPr>
        <w:pStyle w:val="nonnar"/>
        <w:spacing w:before="0" w:beforeAutospacing="0" w:after="0" w:afterAutospacing="0"/>
        <w:rPr>
          <w:rFonts w:asciiTheme="minorHAnsi" w:eastAsiaTheme="minorEastAsia" w:hAnsiTheme="minorHAnsi" w:cstheme="minorBidi"/>
        </w:rPr>
      </w:pPr>
      <w:proofErr w:type="gramStart"/>
      <w:r w:rsidRPr="0B4A0787">
        <w:rPr>
          <w:rFonts w:asciiTheme="minorHAnsi" w:eastAsiaTheme="minorEastAsia" w:hAnsiTheme="minorHAnsi" w:cstheme="minorBidi"/>
        </w:rPr>
        <w:t>For the purpose of</w:t>
      </w:r>
      <w:proofErr w:type="gramEnd"/>
      <w:r w:rsidRPr="0B4A0787">
        <w:rPr>
          <w:rFonts w:asciiTheme="minorHAnsi" w:eastAsiaTheme="minorEastAsia" w:hAnsiTheme="minorHAnsi" w:cstheme="minorBidi"/>
        </w:rPr>
        <w:t xml:space="preserve"> these awards, innovation </w:t>
      </w:r>
      <w:proofErr w:type="gramStart"/>
      <w:r w:rsidRPr="0B4A0787">
        <w:rPr>
          <w:rFonts w:asciiTheme="minorHAnsi" w:eastAsiaTheme="minorEastAsia" w:hAnsiTheme="minorHAnsi" w:cstheme="minorBidi"/>
        </w:rPr>
        <w:t>is understood</w:t>
      </w:r>
      <w:proofErr w:type="gramEnd"/>
      <w:r w:rsidRPr="0B4A0787">
        <w:rPr>
          <w:rFonts w:asciiTheme="minorHAnsi" w:eastAsiaTheme="minorEastAsia" w:hAnsiTheme="minorHAnsi" w:cstheme="minorBidi"/>
        </w:rPr>
        <w:t xml:space="preserve"> as a method or practice that creatively addresses a community or implementation issue in a novel manner that demonstrates improvement in program results.</w:t>
      </w:r>
    </w:p>
    <w:p w14:paraId="68D80E0F"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43A03223"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5"/>
        <w:gridCol w:w="1765"/>
      </w:tblGrid>
      <w:tr w:rsidR="00412D8C" w:rsidRPr="006A0BC3" w14:paraId="3C91DFD3" w14:textId="77777777" w:rsidTr="0B4A0787">
        <w:trPr>
          <w:trHeight w:val="692"/>
        </w:trPr>
        <w:tc>
          <w:tcPr>
            <w:tcW w:w="7585" w:type="dxa"/>
          </w:tcPr>
          <w:p w14:paraId="73B036A3" w14:textId="77777777" w:rsidR="00412D8C" w:rsidRPr="006A0BC3" w:rsidRDefault="0B4A0787" w:rsidP="0B4A0787">
            <w:pPr>
              <w:autoSpaceDE w:val="0"/>
              <w:autoSpaceDN w:val="0"/>
              <w:rPr>
                <w:rFonts w:asciiTheme="minorHAnsi" w:eastAsiaTheme="minorEastAsia" w:hAnsiTheme="minorHAnsi" w:cstheme="minorBidi"/>
              </w:rPr>
            </w:pPr>
            <w:r w:rsidRPr="0B4A0787">
              <w:rPr>
                <w:rFonts w:asciiTheme="minorHAnsi" w:eastAsiaTheme="minorEastAsia" w:hAnsiTheme="minorHAnsi" w:cstheme="minorBidi"/>
              </w:rPr>
              <w:t xml:space="preserve">Documentation of community need or opportunity requiring new or different solutions </w:t>
            </w:r>
          </w:p>
        </w:tc>
        <w:tc>
          <w:tcPr>
            <w:tcW w:w="1765" w:type="dxa"/>
          </w:tcPr>
          <w:p w14:paraId="4A2D07D2"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25 points</w:t>
            </w:r>
          </w:p>
        </w:tc>
      </w:tr>
      <w:tr w:rsidR="00412D8C" w:rsidRPr="006A0BC3" w14:paraId="3EB69C8B" w14:textId="77777777" w:rsidTr="0B4A0787">
        <w:tc>
          <w:tcPr>
            <w:tcW w:w="7585" w:type="dxa"/>
          </w:tcPr>
          <w:p w14:paraId="43448801"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Program goals and objectives demonstrated innovation or creativity</w:t>
            </w:r>
          </w:p>
        </w:tc>
        <w:tc>
          <w:tcPr>
            <w:tcW w:w="1765" w:type="dxa"/>
          </w:tcPr>
          <w:p w14:paraId="37226CD9"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30 points</w:t>
            </w:r>
          </w:p>
        </w:tc>
      </w:tr>
      <w:tr w:rsidR="00412D8C" w:rsidRPr="006A0BC3" w14:paraId="16CC762E" w14:textId="77777777" w:rsidTr="0B4A0787">
        <w:tc>
          <w:tcPr>
            <w:tcW w:w="7585" w:type="dxa"/>
          </w:tcPr>
          <w:p w14:paraId="7EA066EB"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 xml:space="preserve">Evaluation Process </w:t>
            </w:r>
          </w:p>
        </w:tc>
        <w:tc>
          <w:tcPr>
            <w:tcW w:w="1765" w:type="dxa"/>
          </w:tcPr>
          <w:p w14:paraId="6A99512F"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10 points</w:t>
            </w:r>
          </w:p>
        </w:tc>
      </w:tr>
      <w:tr w:rsidR="00412D8C" w:rsidRPr="006A0BC3" w14:paraId="204F4750" w14:textId="77777777" w:rsidTr="0B4A0787">
        <w:tc>
          <w:tcPr>
            <w:tcW w:w="7585" w:type="dxa"/>
          </w:tcPr>
          <w:p w14:paraId="3CDE9116"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Impact of Program</w:t>
            </w:r>
          </w:p>
        </w:tc>
        <w:tc>
          <w:tcPr>
            <w:tcW w:w="1765" w:type="dxa"/>
          </w:tcPr>
          <w:p w14:paraId="4170D2AE"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25 points</w:t>
            </w:r>
          </w:p>
        </w:tc>
      </w:tr>
      <w:tr w:rsidR="00412D8C" w:rsidRPr="006A0BC3" w14:paraId="222272DB" w14:textId="77777777" w:rsidTr="0B4A0787">
        <w:tc>
          <w:tcPr>
            <w:tcW w:w="7585" w:type="dxa"/>
          </w:tcPr>
          <w:p w14:paraId="1C6F8355"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Program demonstrated uniqueness and innovation to warrant recognition</w:t>
            </w:r>
          </w:p>
        </w:tc>
        <w:tc>
          <w:tcPr>
            <w:tcW w:w="1765" w:type="dxa"/>
          </w:tcPr>
          <w:p w14:paraId="7D0E215A" w14:textId="77777777" w:rsidR="00412D8C" w:rsidRPr="006A0BC3" w:rsidRDefault="0B4A0787" w:rsidP="0B4A0787">
            <w:pPr>
              <w:pStyle w:val="Heading5"/>
              <w:spacing w:before="0" w:beforeAutospacing="0" w:after="0" w:afterAutospacing="0"/>
              <w:rPr>
                <w:rFonts w:asciiTheme="minorHAnsi" w:eastAsiaTheme="minorEastAsia" w:hAnsiTheme="minorHAnsi" w:cstheme="minorBidi"/>
                <w:b w:val="0"/>
                <w:bCs w:val="0"/>
                <w:sz w:val="24"/>
                <w:szCs w:val="24"/>
              </w:rPr>
            </w:pPr>
            <w:r w:rsidRPr="0B4A0787">
              <w:rPr>
                <w:rFonts w:asciiTheme="minorHAnsi" w:eastAsiaTheme="minorEastAsia" w:hAnsiTheme="minorHAnsi" w:cstheme="minorBidi"/>
                <w:b w:val="0"/>
                <w:bCs w:val="0"/>
                <w:sz w:val="24"/>
                <w:szCs w:val="24"/>
              </w:rPr>
              <w:t>10 points</w:t>
            </w:r>
          </w:p>
        </w:tc>
      </w:tr>
    </w:tbl>
    <w:p w14:paraId="1E9D0A76" w14:textId="77777777" w:rsidR="00CE7F66" w:rsidRPr="006A0BC3" w:rsidRDefault="00CE7F66" w:rsidP="0B4A0787">
      <w:pPr>
        <w:pStyle w:val="Heading4"/>
        <w:spacing w:before="0" w:beforeAutospacing="0" w:after="0" w:afterAutospacing="0"/>
        <w:rPr>
          <w:rFonts w:asciiTheme="minorHAnsi" w:eastAsiaTheme="minorEastAsia" w:hAnsiTheme="minorHAnsi" w:cstheme="minorBidi"/>
          <w:color w:val="0070C0"/>
        </w:rPr>
      </w:pPr>
    </w:p>
    <w:p w14:paraId="09A70E9D"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68E843EC" w14:textId="77777777" w:rsidR="0056620D" w:rsidRPr="006A0BC3" w:rsidRDefault="0B4A0787" w:rsidP="0B4A0787">
      <w:pPr>
        <w:pStyle w:val="ListParagraph"/>
        <w:numPr>
          <w:ilvl w:val="0"/>
          <w:numId w:val="2"/>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37818418" w14:textId="553CF9B3" w:rsidR="000F24F6" w:rsidRPr="006A0BC3" w:rsidRDefault="0B4A0787" w:rsidP="0B4A0787">
      <w:pPr>
        <w:pStyle w:val="ListParagraph"/>
        <w:numPr>
          <w:ilvl w:val="1"/>
          <w:numId w:val="18"/>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7EB568A7" w14:textId="77777777" w:rsidR="00412D8C" w:rsidRPr="006A0BC3" w:rsidRDefault="0B4A0787" w:rsidP="0B4A0787">
      <w:pPr>
        <w:numPr>
          <w:ilvl w:val="2"/>
          <w:numId w:val="19"/>
        </w:numPr>
        <w:rPr>
          <w:rFonts w:asciiTheme="minorHAnsi" w:eastAsiaTheme="minorEastAsia" w:hAnsiTheme="minorHAnsi" w:cstheme="minorBidi"/>
        </w:rPr>
      </w:pPr>
      <w:r w:rsidRPr="0B4A0787">
        <w:rPr>
          <w:rFonts w:asciiTheme="minorHAnsi" w:eastAsiaTheme="minorEastAsia" w:hAnsiTheme="minorHAnsi" w:cstheme="minorBidi"/>
        </w:rPr>
        <w:t>Need or opportunity for a new solution</w:t>
      </w:r>
    </w:p>
    <w:p w14:paraId="107CCA01" w14:textId="77777777" w:rsidR="00412D8C" w:rsidRPr="006A0BC3" w:rsidRDefault="0B4A0787" w:rsidP="0B4A0787">
      <w:pPr>
        <w:numPr>
          <w:ilvl w:val="2"/>
          <w:numId w:val="19"/>
        </w:numPr>
        <w:rPr>
          <w:rFonts w:asciiTheme="minorHAnsi" w:eastAsiaTheme="minorEastAsia" w:hAnsiTheme="minorHAnsi" w:cstheme="minorBidi"/>
        </w:rPr>
      </w:pPr>
      <w:r w:rsidRPr="0B4A0787">
        <w:rPr>
          <w:rFonts w:asciiTheme="minorHAnsi" w:eastAsiaTheme="minorEastAsia" w:hAnsiTheme="minorHAnsi" w:cstheme="minorBidi"/>
        </w:rPr>
        <w:t>Goals and objectives that demonstrate innovation or creativity</w:t>
      </w:r>
    </w:p>
    <w:p w14:paraId="1E5E3B3E" w14:textId="77777777" w:rsidR="00412D8C" w:rsidRPr="006A0BC3" w:rsidRDefault="0B4A0787" w:rsidP="0B4A0787">
      <w:pPr>
        <w:numPr>
          <w:ilvl w:val="2"/>
          <w:numId w:val="19"/>
        </w:numPr>
        <w:rPr>
          <w:rFonts w:asciiTheme="minorHAnsi" w:eastAsiaTheme="minorEastAsia" w:hAnsiTheme="minorHAnsi" w:cstheme="minorBidi"/>
        </w:rPr>
      </w:pPr>
      <w:r w:rsidRPr="0B4A0787">
        <w:rPr>
          <w:rFonts w:asciiTheme="minorHAnsi" w:eastAsiaTheme="minorEastAsia" w:hAnsiTheme="minorHAnsi" w:cstheme="minorBidi"/>
        </w:rPr>
        <w:t>Evaluation</w:t>
      </w:r>
    </w:p>
    <w:p w14:paraId="201379D0" w14:textId="77777777" w:rsidR="00412D8C" w:rsidRDefault="0B4A0787" w:rsidP="0B4A0787">
      <w:pPr>
        <w:numPr>
          <w:ilvl w:val="2"/>
          <w:numId w:val="19"/>
        </w:numPr>
        <w:rPr>
          <w:rFonts w:asciiTheme="minorHAnsi" w:eastAsiaTheme="minorEastAsia" w:hAnsiTheme="minorHAnsi" w:cstheme="minorBidi"/>
        </w:rPr>
      </w:pPr>
      <w:r w:rsidRPr="0B4A0787">
        <w:rPr>
          <w:rFonts w:asciiTheme="minorHAnsi" w:eastAsiaTheme="minorEastAsia" w:hAnsiTheme="minorHAnsi" w:cstheme="minorBidi"/>
        </w:rPr>
        <w:t>Impact</w:t>
      </w:r>
    </w:p>
    <w:p w14:paraId="5896DD2D" w14:textId="77777777" w:rsidR="00E470EC" w:rsidRPr="006A0BC3" w:rsidRDefault="00E470EC" w:rsidP="0B4A0787">
      <w:pPr>
        <w:ind w:left="2160"/>
        <w:rPr>
          <w:rFonts w:asciiTheme="minorHAnsi" w:eastAsiaTheme="minorEastAsia" w:hAnsiTheme="minorHAnsi" w:cstheme="minorBidi"/>
        </w:rPr>
      </w:pPr>
    </w:p>
    <w:p w14:paraId="2EAFEF46" w14:textId="77777777" w:rsidR="000F24F6" w:rsidRDefault="000F24F6" w:rsidP="0B4A0787">
      <w:pPr>
        <w:pStyle w:val="Heading4"/>
        <w:spacing w:before="0" w:beforeAutospacing="0" w:after="0" w:afterAutospacing="0"/>
        <w:rPr>
          <w:rFonts w:asciiTheme="minorHAnsi" w:eastAsiaTheme="minorEastAsia" w:hAnsiTheme="minorHAnsi" w:cstheme="minorBidi"/>
          <w:color w:val="0070C0"/>
        </w:rPr>
      </w:pPr>
    </w:p>
    <w:p w14:paraId="2E7B27CC" w14:textId="77777777" w:rsidR="000F24F6" w:rsidRDefault="000F24F6" w:rsidP="0B4A0787">
      <w:pPr>
        <w:rPr>
          <w:rFonts w:asciiTheme="minorHAnsi" w:eastAsiaTheme="minorEastAsia" w:hAnsiTheme="minorHAnsi" w:cstheme="minorBidi"/>
          <w:b/>
          <w:bCs/>
          <w:color w:val="3344BB"/>
        </w:rPr>
      </w:pPr>
      <w:r w:rsidRPr="0B4A0787">
        <w:rPr>
          <w:rFonts w:asciiTheme="minorHAnsi" w:eastAsiaTheme="minorEastAsia" w:hAnsiTheme="minorHAnsi" w:cstheme="minorBidi"/>
        </w:rPr>
        <w:br w:type="page"/>
      </w:r>
    </w:p>
    <w:p w14:paraId="45B28F02" w14:textId="3CBBBE42"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11" w:name="_NACDEP_Diversity_Awards:"/>
      <w:bookmarkEnd w:id="11"/>
      <w:r w:rsidRPr="0B4A0787">
        <w:rPr>
          <w:rFonts w:asciiTheme="minorHAnsi" w:eastAsiaTheme="minorEastAsia" w:hAnsiTheme="minorHAnsi" w:cstheme="minorBidi"/>
          <w:color w:val="2E74B5" w:themeColor="accent1" w:themeShade="BF"/>
          <w:sz w:val="28"/>
          <w:szCs w:val="28"/>
        </w:rPr>
        <w:lastRenderedPageBreak/>
        <w:t xml:space="preserve">NACDEP Building Bridges in Communities Awards: </w:t>
      </w:r>
    </w:p>
    <w:p w14:paraId="6E2507A8"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4"/>
          <w:szCs w:val="24"/>
        </w:rPr>
      </w:pPr>
      <w:r w:rsidRPr="0B4A0787">
        <w:rPr>
          <w:rFonts w:asciiTheme="minorHAnsi" w:eastAsiaTheme="minorEastAsia" w:hAnsiTheme="minorHAnsi" w:cstheme="minorBidi"/>
          <w:color w:val="2E74B5" w:themeColor="accent1" w:themeShade="BF"/>
          <w:sz w:val="24"/>
          <w:szCs w:val="24"/>
        </w:rPr>
        <w:t>Individual and Team</w:t>
      </w:r>
    </w:p>
    <w:p w14:paraId="1DA3A04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655DAC43" w14:textId="50AB78D5" w:rsidR="0B4A0787" w:rsidRDefault="0B4A0787" w:rsidP="0B4A0787">
      <w:pPr>
        <w:pStyle w:val="nonnar"/>
        <w:spacing w:before="0" w:beforeAutospacing="0" w:after="0" w:afterAutospacing="0"/>
        <w:rPr>
          <w:rFonts w:asciiTheme="minorHAnsi" w:eastAsiaTheme="minorEastAsia" w:hAnsiTheme="minorHAnsi" w:cstheme="minorBidi"/>
        </w:rPr>
      </w:pPr>
      <w:r w:rsidRPr="0B4A0787">
        <w:rPr>
          <w:rFonts w:asciiTheme="minorHAnsi" w:eastAsiaTheme="minorEastAsia" w:hAnsiTheme="minorHAnsi" w:cstheme="minorBidi"/>
        </w:rPr>
        <w:t xml:space="preserve">To </w:t>
      </w:r>
      <w:proofErr w:type="gramStart"/>
      <w:r w:rsidRPr="0B4A0787">
        <w:rPr>
          <w:rFonts w:asciiTheme="minorHAnsi" w:eastAsiaTheme="minorEastAsia" w:hAnsiTheme="minorHAnsi" w:cstheme="minorBidi"/>
        </w:rPr>
        <w:t>recognize a</w:t>
      </w:r>
      <w:proofErr w:type="gramEnd"/>
      <w:r w:rsidRPr="0B4A0787">
        <w:rPr>
          <w:rFonts w:asciiTheme="minorHAnsi" w:eastAsiaTheme="minorEastAsia" w:hAnsiTheme="minorHAnsi" w:cstheme="minorBidi"/>
        </w:rPr>
        <w:t xml:space="preserve"> </w:t>
      </w:r>
      <w:proofErr w:type="spellStart"/>
      <w:r w:rsidRPr="0B4A0787">
        <w:rPr>
          <w:rFonts w:asciiTheme="minorHAnsi" w:eastAsiaTheme="minorEastAsia" w:hAnsiTheme="minorHAnsi" w:cstheme="minorBidi"/>
        </w:rPr>
        <w:t>a</w:t>
      </w:r>
      <w:proofErr w:type="spellEnd"/>
      <w:r w:rsidRPr="0B4A0787">
        <w:rPr>
          <w:rFonts w:asciiTheme="minorHAnsi" w:eastAsiaTheme="minorEastAsia" w:hAnsiTheme="minorHAnsi" w:cstheme="minorBidi"/>
        </w:rPr>
        <w:t xml:space="preserve"> NACDEP member or team who have developed an outstanding community and economic development program or initiative that demonstrates a commitment to broad engagement and access. The effort should reflect NACDEP’s values of excellence, innovation, and mutual respect by creating opportunities for all individuals and communities to participate and benefit.</w:t>
      </w:r>
    </w:p>
    <w:p w14:paraId="4AA4DDC7"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31DCF5CF"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764"/>
      </w:tblGrid>
      <w:tr w:rsidR="00412D8C" w:rsidRPr="006A0BC3" w14:paraId="2FB56717" w14:textId="77777777" w:rsidTr="0B4A0787">
        <w:tc>
          <w:tcPr>
            <w:tcW w:w="7586" w:type="dxa"/>
          </w:tcPr>
          <w:p w14:paraId="2205048D" w14:textId="67FCC673" w:rsidR="0B4A0787" w:rsidRDefault="0B4A0787" w:rsidP="0B4A0787">
            <w:pPr>
              <w:pStyle w:val="Heading5"/>
              <w:tabs>
                <w:tab w:val="left" w:pos="4665"/>
              </w:tabs>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Purpose and Impact - Clearly reflects and recognizes outstanding efforts and accomplishments in fostering connection, collaboration, and access within community and economic development programs and/or audiences.</w:t>
            </w:r>
          </w:p>
        </w:tc>
        <w:tc>
          <w:tcPr>
            <w:tcW w:w="1764" w:type="dxa"/>
          </w:tcPr>
          <w:p w14:paraId="1F1206F6" w14:textId="7EAD6626"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20 points</w:t>
            </w:r>
          </w:p>
        </w:tc>
      </w:tr>
      <w:tr w:rsidR="00412D8C" w:rsidRPr="006A0BC3" w14:paraId="57F759F4" w14:textId="77777777" w:rsidTr="0B4A0787">
        <w:tc>
          <w:tcPr>
            <w:tcW w:w="7586" w:type="dxa"/>
          </w:tcPr>
          <w:p w14:paraId="0247A7A7" w14:textId="00D67D1F"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 xml:space="preserve">Environment of Engagement - Demonstrates how the applicant’s efforts created an environment that encourages broad participation, mutual respect, and shared benefits across all communities. </w:t>
            </w:r>
          </w:p>
        </w:tc>
        <w:tc>
          <w:tcPr>
            <w:tcW w:w="1764" w:type="dxa"/>
          </w:tcPr>
          <w:p w14:paraId="3911C95E" w14:textId="3C88418C"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20 points</w:t>
            </w:r>
          </w:p>
        </w:tc>
      </w:tr>
      <w:tr w:rsidR="00412D8C" w:rsidRPr="006A0BC3" w14:paraId="6F3E668E" w14:textId="77777777" w:rsidTr="0B4A0787">
        <w:tc>
          <w:tcPr>
            <w:tcW w:w="7586" w:type="dxa"/>
          </w:tcPr>
          <w:p w14:paraId="5DAA7DD1" w14:textId="460166BA"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 xml:space="preserve">Significant Outcomes - Provides evidence of meaningful change or improvement resulting from the programmatic effort. </w:t>
            </w:r>
          </w:p>
        </w:tc>
        <w:tc>
          <w:tcPr>
            <w:tcW w:w="1764" w:type="dxa"/>
          </w:tcPr>
          <w:p w14:paraId="1CF0B764" w14:textId="3F22C340"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20 points</w:t>
            </w:r>
          </w:p>
        </w:tc>
      </w:tr>
      <w:tr w:rsidR="00412D8C" w:rsidRPr="006A0BC3" w14:paraId="6F0E96A5" w14:textId="77777777" w:rsidTr="0B4A0787">
        <w:tc>
          <w:tcPr>
            <w:tcW w:w="7586" w:type="dxa"/>
          </w:tcPr>
          <w:p w14:paraId="56D738D0" w14:textId="4971AF38"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 xml:space="preserve">Sustained Participation - Describes methods used to promote ongoing engagement over time. </w:t>
            </w:r>
          </w:p>
        </w:tc>
        <w:tc>
          <w:tcPr>
            <w:tcW w:w="1764" w:type="dxa"/>
          </w:tcPr>
          <w:p w14:paraId="4D25FC62" w14:textId="6377B0DE"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20 points</w:t>
            </w:r>
          </w:p>
        </w:tc>
      </w:tr>
      <w:tr w:rsidR="00412D8C" w:rsidRPr="006A0BC3" w14:paraId="6E19AB50" w14:textId="77777777" w:rsidTr="0B4A0787">
        <w:tc>
          <w:tcPr>
            <w:tcW w:w="7586" w:type="dxa"/>
          </w:tcPr>
          <w:p w14:paraId="47E206AA" w14:textId="054A0A95"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Innovation and Uniqueness - Shows how the program demonstrated originality and creativity in approach, design, or delivery to warrant recognition.</w:t>
            </w:r>
          </w:p>
        </w:tc>
        <w:tc>
          <w:tcPr>
            <w:tcW w:w="1764" w:type="dxa"/>
          </w:tcPr>
          <w:p w14:paraId="1B63CACD" w14:textId="1AAA120C" w:rsidR="0B4A0787" w:rsidRDefault="0B4A0787" w:rsidP="0B4A0787">
            <w:pPr>
              <w:pStyle w:val="Heading5"/>
              <w:spacing w:before="0" w:beforeAutospacing="0" w:after="0" w:afterAutospacing="0" w:line="276" w:lineRule="auto"/>
              <w:rPr>
                <w:rFonts w:asciiTheme="minorHAnsi" w:eastAsiaTheme="minorEastAsia" w:hAnsiTheme="minorHAnsi" w:cstheme="minorBidi"/>
                <w:b w:val="0"/>
                <w:bCs w:val="0"/>
                <w:color w:val="auto"/>
                <w:sz w:val="24"/>
                <w:szCs w:val="24"/>
              </w:rPr>
            </w:pPr>
            <w:r w:rsidRPr="0B4A0787">
              <w:rPr>
                <w:rFonts w:asciiTheme="minorHAnsi" w:eastAsiaTheme="minorEastAsia" w:hAnsiTheme="minorHAnsi" w:cstheme="minorBidi"/>
                <w:b w:val="0"/>
                <w:bCs w:val="0"/>
                <w:color w:val="auto"/>
                <w:sz w:val="24"/>
                <w:szCs w:val="24"/>
              </w:rPr>
              <w:t>20 points</w:t>
            </w:r>
          </w:p>
        </w:tc>
      </w:tr>
    </w:tbl>
    <w:p w14:paraId="69CE027D" w14:textId="77777777" w:rsidR="00CE7F66" w:rsidRPr="006A0BC3" w:rsidRDefault="00CE7F66" w:rsidP="0B4A0787">
      <w:pPr>
        <w:pStyle w:val="Heading4"/>
        <w:spacing w:before="0" w:beforeAutospacing="0" w:after="0" w:afterAutospacing="0"/>
        <w:rPr>
          <w:rFonts w:asciiTheme="minorHAnsi" w:eastAsiaTheme="minorEastAsia" w:hAnsiTheme="minorHAnsi" w:cstheme="minorBidi"/>
          <w:color w:val="0070C0"/>
        </w:rPr>
      </w:pPr>
    </w:p>
    <w:p w14:paraId="1F425AF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4FA787BF" w14:textId="77777777" w:rsidR="0056620D" w:rsidRPr="006A0BC3" w:rsidRDefault="0B4A0787" w:rsidP="0B4A0787">
      <w:pPr>
        <w:pStyle w:val="ListParagraph"/>
        <w:numPr>
          <w:ilvl w:val="0"/>
          <w:numId w:val="2"/>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655CFF82" w14:textId="3C8844F2" w:rsidR="000F24F6" w:rsidRPr="006A0BC3" w:rsidRDefault="7D30C04C" w:rsidP="0B4A0787">
      <w:pPr>
        <w:pStyle w:val="ListParagraph"/>
        <w:numPr>
          <w:ilvl w:val="1"/>
          <w:numId w:val="21"/>
        </w:numPr>
        <w:rPr>
          <w:rFonts w:eastAsiaTheme="minorEastAsia"/>
          <w:sz w:val="24"/>
          <w:szCs w:val="24"/>
        </w:rPr>
      </w:pPr>
      <w:r w:rsidRPr="7D30C04C">
        <w:rPr>
          <w:rFonts w:eastAsiaTheme="minorEastAsia"/>
          <w:sz w:val="24"/>
          <w:szCs w:val="24"/>
        </w:rPr>
        <w:t>Narrative Outline (</w:t>
      </w:r>
      <w:proofErr w:type="gramStart"/>
      <w:r w:rsidRPr="7D30C04C">
        <w:rPr>
          <w:rFonts w:eastAsiaTheme="minorEastAsia"/>
          <w:sz w:val="24"/>
          <w:szCs w:val="24"/>
        </w:rPr>
        <w:t>8500 character</w:t>
      </w:r>
      <w:proofErr w:type="gramEnd"/>
      <w:r w:rsidRPr="7D30C04C">
        <w:rPr>
          <w:rFonts w:eastAsiaTheme="minorEastAsia"/>
          <w:sz w:val="24"/>
          <w:szCs w:val="24"/>
        </w:rPr>
        <w:t xml:space="preserve"> limit):</w:t>
      </w:r>
    </w:p>
    <w:p w14:paraId="28C0437B" w14:textId="02C60CA9" w:rsidR="7D30C04C" w:rsidRDefault="7D30C04C" w:rsidP="7D30C04C">
      <w:pPr>
        <w:numPr>
          <w:ilvl w:val="0"/>
          <w:numId w:val="20"/>
        </w:numPr>
        <w:rPr>
          <w:rFonts w:ascii="Calibri" w:eastAsia="Calibri" w:hAnsi="Calibri" w:cs="Calibri"/>
        </w:rPr>
      </w:pPr>
      <w:r w:rsidRPr="7D30C04C">
        <w:rPr>
          <w:rFonts w:ascii="Calibri" w:eastAsia="Calibri" w:hAnsi="Calibri" w:cs="Calibri"/>
        </w:rPr>
        <w:t>Purpose reflects outstanding efforts to foster connection, collaboration, and access</w:t>
      </w:r>
    </w:p>
    <w:p w14:paraId="0073C892" w14:textId="44F71D4D" w:rsidR="7D30C04C" w:rsidRDefault="7D30C04C" w:rsidP="7D30C04C">
      <w:pPr>
        <w:pStyle w:val="ListParagraph"/>
        <w:numPr>
          <w:ilvl w:val="0"/>
          <w:numId w:val="20"/>
        </w:numPr>
        <w:rPr>
          <w:rFonts w:ascii="Calibri" w:eastAsia="Calibri" w:hAnsi="Calibri" w:cs="Calibri"/>
          <w:sz w:val="24"/>
          <w:szCs w:val="24"/>
        </w:rPr>
      </w:pPr>
      <w:r w:rsidRPr="7D30C04C">
        <w:rPr>
          <w:rFonts w:ascii="Calibri" w:eastAsia="Calibri" w:hAnsi="Calibri" w:cs="Calibri"/>
          <w:sz w:val="24"/>
          <w:szCs w:val="24"/>
        </w:rPr>
        <w:t>Efforts created an environment encouraging broad participation and mutual respect</w:t>
      </w:r>
    </w:p>
    <w:p w14:paraId="6497AAF2" w14:textId="7AD3BCDB" w:rsidR="7D30C04C" w:rsidRDefault="7D30C04C" w:rsidP="7D30C04C">
      <w:pPr>
        <w:pStyle w:val="ListParagraph"/>
        <w:numPr>
          <w:ilvl w:val="0"/>
          <w:numId w:val="20"/>
        </w:numPr>
        <w:rPr>
          <w:rFonts w:ascii="Calibri" w:eastAsia="Calibri" w:hAnsi="Calibri" w:cs="Calibri"/>
          <w:sz w:val="24"/>
          <w:szCs w:val="24"/>
        </w:rPr>
      </w:pPr>
      <w:r w:rsidRPr="7D30C04C">
        <w:rPr>
          <w:rFonts w:ascii="Calibri" w:eastAsia="Calibri" w:hAnsi="Calibri" w:cs="Calibri"/>
          <w:sz w:val="24"/>
          <w:szCs w:val="24"/>
        </w:rPr>
        <w:t>Evidence shows significant outcomes and meaningful change</w:t>
      </w:r>
    </w:p>
    <w:p w14:paraId="6A264896" w14:textId="511CFBCF" w:rsidR="7D30C04C" w:rsidRDefault="7D30C04C" w:rsidP="7D30C04C">
      <w:pPr>
        <w:pStyle w:val="ListParagraph"/>
        <w:numPr>
          <w:ilvl w:val="0"/>
          <w:numId w:val="20"/>
        </w:numPr>
        <w:rPr>
          <w:rFonts w:ascii="Calibri" w:eastAsia="Calibri" w:hAnsi="Calibri" w:cs="Calibri"/>
          <w:sz w:val="24"/>
          <w:szCs w:val="24"/>
        </w:rPr>
      </w:pPr>
      <w:r w:rsidRPr="7D30C04C">
        <w:rPr>
          <w:rFonts w:ascii="Calibri" w:eastAsia="Calibri" w:hAnsi="Calibri" w:cs="Calibri"/>
          <w:sz w:val="24"/>
          <w:szCs w:val="24"/>
        </w:rPr>
        <w:t>Methods promoted sustained engagement over time</w:t>
      </w:r>
    </w:p>
    <w:p w14:paraId="29B020A2" w14:textId="4CC69B3C" w:rsidR="7D30C04C" w:rsidRDefault="7D30C04C" w:rsidP="7D30C04C">
      <w:pPr>
        <w:pStyle w:val="ListParagraph"/>
        <w:numPr>
          <w:ilvl w:val="0"/>
          <w:numId w:val="20"/>
        </w:numPr>
        <w:rPr>
          <w:rFonts w:ascii="Calibri" w:eastAsia="Calibri" w:hAnsi="Calibri" w:cs="Calibri"/>
          <w:sz w:val="24"/>
          <w:szCs w:val="24"/>
        </w:rPr>
      </w:pPr>
      <w:r w:rsidRPr="7D30C04C">
        <w:rPr>
          <w:rFonts w:ascii="Calibri" w:eastAsia="Calibri" w:hAnsi="Calibri" w:cs="Calibri"/>
          <w:sz w:val="24"/>
          <w:szCs w:val="24"/>
        </w:rPr>
        <w:t>Program demonstrated innovation and uniqueness in approach or delivery</w:t>
      </w:r>
    </w:p>
    <w:p w14:paraId="3D490317" w14:textId="756DF57A" w:rsidR="7D30C04C" w:rsidRDefault="7D30C04C" w:rsidP="7D30C04C">
      <w:pPr>
        <w:ind w:left="2160"/>
        <w:rPr>
          <w:rFonts w:asciiTheme="minorHAnsi" w:eastAsiaTheme="minorEastAsia" w:hAnsiTheme="minorHAnsi" w:cstheme="minorBidi"/>
        </w:rPr>
      </w:pPr>
    </w:p>
    <w:p w14:paraId="423DA12A" w14:textId="52C9B967" w:rsidR="00E470EC" w:rsidRPr="00E470EC" w:rsidRDefault="00E470EC" w:rsidP="0B4A0787">
      <w:pPr>
        <w:pStyle w:val="ListParagraph"/>
        <w:ind w:left="1440"/>
        <w:rPr>
          <w:rFonts w:eastAsiaTheme="minorEastAsia"/>
          <w:b/>
          <w:bCs/>
          <w:color w:val="2E74B5" w:themeColor="accent1" w:themeShade="BF"/>
          <w:sz w:val="24"/>
          <w:szCs w:val="24"/>
        </w:rPr>
      </w:pPr>
    </w:p>
    <w:p w14:paraId="515CA8EA" w14:textId="77777777" w:rsidR="00E470EC" w:rsidRPr="006A0BC3" w:rsidRDefault="00E470EC" w:rsidP="0B4A0787">
      <w:pPr>
        <w:ind w:left="2160"/>
        <w:rPr>
          <w:rFonts w:asciiTheme="minorHAnsi" w:eastAsiaTheme="minorEastAsia" w:hAnsiTheme="minorHAnsi" w:cstheme="minorBidi"/>
        </w:rPr>
      </w:pPr>
    </w:p>
    <w:p w14:paraId="6AC8FEFC" w14:textId="77777777" w:rsidR="00412D8C" w:rsidRPr="006A0BC3" w:rsidRDefault="00412D8C" w:rsidP="0B4A0787">
      <w:pPr>
        <w:ind w:left="360"/>
        <w:rPr>
          <w:rFonts w:asciiTheme="minorHAnsi" w:eastAsiaTheme="minorEastAsia" w:hAnsiTheme="minorHAnsi" w:cstheme="minorBidi"/>
        </w:rPr>
      </w:pPr>
    </w:p>
    <w:p w14:paraId="3BEAEB8E" w14:textId="77777777" w:rsidR="00412D8C" w:rsidRPr="00BD72C4" w:rsidRDefault="00412D8C" w:rsidP="0B4A0787">
      <w:pPr>
        <w:rPr>
          <w:rFonts w:asciiTheme="minorHAnsi" w:eastAsiaTheme="minorEastAsia" w:hAnsiTheme="minorHAnsi" w:cstheme="minorBidi"/>
          <w:b/>
          <w:bCs/>
          <w:color w:val="0000FF"/>
        </w:rPr>
      </w:pPr>
      <w:r w:rsidRPr="0B4A0787">
        <w:rPr>
          <w:rFonts w:asciiTheme="minorHAnsi" w:eastAsiaTheme="minorEastAsia" w:hAnsiTheme="minorHAnsi" w:cstheme="minorBidi"/>
          <w:b/>
          <w:bCs/>
          <w:color w:val="0000FF"/>
        </w:rPr>
        <w:br w:type="page"/>
      </w:r>
    </w:p>
    <w:p w14:paraId="3E5B708A"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12" w:name="_NACDEP_Excellence_in_1"/>
      <w:bookmarkEnd w:id="12"/>
      <w:r w:rsidRPr="0B4A0787">
        <w:rPr>
          <w:rFonts w:asciiTheme="minorHAnsi" w:eastAsiaTheme="minorEastAsia" w:hAnsiTheme="minorHAnsi" w:cstheme="minorBidi"/>
          <w:color w:val="2E74B5" w:themeColor="accent1" w:themeShade="BF"/>
          <w:sz w:val="28"/>
          <w:szCs w:val="28"/>
        </w:rPr>
        <w:lastRenderedPageBreak/>
        <w:t xml:space="preserve">NACDEP Excellence in Teamwork Award: </w:t>
      </w:r>
    </w:p>
    <w:p w14:paraId="54F942B0" w14:textId="77777777" w:rsidR="00412D8C" w:rsidRPr="006A0BC3" w:rsidRDefault="0B4A0787" w:rsidP="0B4A0787">
      <w:pPr>
        <w:pStyle w:val="Heading3"/>
        <w:spacing w:before="0" w:beforeAutospacing="0" w:after="0" w:afterAutospacing="0"/>
        <w:jc w:val="center"/>
        <w:rPr>
          <w:rFonts w:asciiTheme="minorHAnsi" w:eastAsiaTheme="minorEastAsia" w:hAnsiTheme="minorHAnsi" w:cstheme="minorBidi"/>
          <w:sz w:val="24"/>
          <w:szCs w:val="24"/>
        </w:rPr>
      </w:pPr>
      <w:r w:rsidRPr="0B4A0787">
        <w:rPr>
          <w:rFonts w:asciiTheme="minorHAnsi" w:eastAsiaTheme="minorEastAsia" w:hAnsiTheme="minorHAnsi" w:cstheme="minorBidi"/>
          <w:color w:val="2E74B5" w:themeColor="accent1" w:themeShade="BF"/>
          <w:sz w:val="24"/>
          <w:szCs w:val="24"/>
        </w:rPr>
        <w:t>Team Only</w:t>
      </w:r>
    </w:p>
    <w:p w14:paraId="79802AA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44F07ABE" w14:textId="1C4F5BC5" w:rsidR="00412D8C" w:rsidRPr="006A0BC3" w:rsidRDefault="0B4A0787" w:rsidP="0B4A0787">
      <w:pPr>
        <w:pStyle w:val="nonnar"/>
        <w:spacing w:before="0" w:beforeAutospacing="0" w:after="0" w:afterAutospacing="0"/>
        <w:rPr>
          <w:rFonts w:asciiTheme="minorHAnsi" w:eastAsiaTheme="minorEastAsia" w:hAnsiTheme="minorHAnsi" w:cstheme="minorBidi"/>
        </w:rPr>
      </w:pPr>
      <w:r w:rsidRPr="0B4A0787">
        <w:rPr>
          <w:rFonts w:asciiTheme="minorHAnsi" w:eastAsiaTheme="minorEastAsia" w:hAnsiTheme="minorHAnsi" w:cstheme="minorBidi"/>
        </w:rPr>
        <w:t>To recognize outstanding Extension Community Development programming or projects conducted by a team that involves a NACDEP member or group of members that demonstrates effective performance and significant results (impact) at the community, region, state, or multi-state level.</w:t>
      </w:r>
    </w:p>
    <w:p w14:paraId="58A1A875"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4CC87DC0"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7"/>
        <w:gridCol w:w="1753"/>
      </w:tblGrid>
      <w:tr w:rsidR="00412D8C" w:rsidRPr="006A0BC3" w14:paraId="05E933D7" w14:textId="77777777" w:rsidTr="0B4A0787">
        <w:tc>
          <w:tcPr>
            <w:tcW w:w="7597" w:type="dxa"/>
          </w:tcPr>
          <w:p w14:paraId="428D0225" w14:textId="1D743BED"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Need for the community development program</w:t>
            </w:r>
          </w:p>
        </w:tc>
        <w:tc>
          <w:tcPr>
            <w:tcW w:w="1753" w:type="dxa"/>
          </w:tcPr>
          <w:p w14:paraId="369825A6"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20 points</w:t>
            </w:r>
          </w:p>
        </w:tc>
      </w:tr>
      <w:tr w:rsidR="00412D8C" w:rsidRPr="006A0BC3" w14:paraId="678352D7" w14:textId="77777777" w:rsidTr="0B4A0787">
        <w:tc>
          <w:tcPr>
            <w:tcW w:w="7597" w:type="dxa"/>
          </w:tcPr>
          <w:p w14:paraId="5E766D1C"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Evidence of Team Collaboration</w:t>
            </w:r>
          </w:p>
        </w:tc>
        <w:tc>
          <w:tcPr>
            <w:tcW w:w="1753" w:type="dxa"/>
          </w:tcPr>
          <w:p w14:paraId="0044B93F"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20 points</w:t>
            </w:r>
          </w:p>
        </w:tc>
      </w:tr>
      <w:tr w:rsidR="00412D8C" w:rsidRPr="006A0BC3" w14:paraId="606E47F2" w14:textId="77777777" w:rsidTr="0B4A0787">
        <w:tc>
          <w:tcPr>
            <w:tcW w:w="7597" w:type="dxa"/>
          </w:tcPr>
          <w:p w14:paraId="340E01B6"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Sustainability or replication opportunities for future application</w:t>
            </w:r>
          </w:p>
        </w:tc>
        <w:tc>
          <w:tcPr>
            <w:tcW w:w="1753" w:type="dxa"/>
          </w:tcPr>
          <w:p w14:paraId="186471CB"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20 points</w:t>
            </w:r>
          </w:p>
        </w:tc>
      </w:tr>
      <w:tr w:rsidR="00412D8C" w:rsidRPr="006A0BC3" w14:paraId="2E278BBE" w14:textId="77777777" w:rsidTr="0B4A0787">
        <w:tc>
          <w:tcPr>
            <w:tcW w:w="7597" w:type="dxa"/>
          </w:tcPr>
          <w:p w14:paraId="01CAE888"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Successful outcomes/results/impacts related to the goals/objectives</w:t>
            </w:r>
          </w:p>
        </w:tc>
        <w:tc>
          <w:tcPr>
            <w:tcW w:w="1753" w:type="dxa"/>
          </w:tcPr>
          <w:p w14:paraId="6047662C"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30 points</w:t>
            </w:r>
          </w:p>
        </w:tc>
      </w:tr>
      <w:tr w:rsidR="00412D8C" w:rsidRPr="006A0BC3" w14:paraId="228F5F66" w14:textId="77777777" w:rsidTr="0B4A0787">
        <w:tc>
          <w:tcPr>
            <w:tcW w:w="7597" w:type="dxa"/>
          </w:tcPr>
          <w:p w14:paraId="3E28B5C4"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Program demonstrated uniqueness and innovation to warrant recognition</w:t>
            </w:r>
          </w:p>
        </w:tc>
        <w:tc>
          <w:tcPr>
            <w:tcW w:w="1753" w:type="dxa"/>
          </w:tcPr>
          <w:p w14:paraId="3AD1ED74"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10 points</w:t>
            </w:r>
          </w:p>
        </w:tc>
      </w:tr>
    </w:tbl>
    <w:p w14:paraId="714B80E0"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789C13BF"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Application Requirements:</w:t>
      </w:r>
    </w:p>
    <w:p w14:paraId="16AE88B1" w14:textId="77777777" w:rsidR="0056620D" w:rsidRPr="006A0BC3" w:rsidRDefault="0B4A0787" w:rsidP="0B4A0787">
      <w:pPr>
        <w:pStyle w:val="ListParagraph"/>
        <w:numPr>
          <w:ilvl w:val="0"/>
          <w:numId w:val="3"/>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w:t>
      </w:r>
    </w:p>
    <w:p w14:paraId="6DD0041D" w14:textId="66A93603" w:rsidR="000F24F6" w:rsidRPr="006A0BC3" w:rsidRDefault="0B4A0787" w:rsidP="0B4A0787">
      <w:pPr>
        <w:pStyle w:val="ListParagraph"/>
        <w:numPr>
          <w:ilvl w:val="1"/>
          <w:numId w:val="3"/>
        </w:numPr>
        <w:rPr>
          <w:rFonts w:eastAsiaTheme="minorEastAsia"/>
          <w:sz w:val="24"/>
          <w:szCs w:val="24"/>
        </w:rPr>
      </w:pPr>
      <w:r w:rsidRPr="0B4A0787">
        <w:rPr>
          <w:rFonts w:eastAsiaTheme="minorEastAsia"/>
          <w:sz w:val="24"/>
          <w:szCs w:val="24"/>
        </w:rPr>
        <w:t>Narrative Outline (</w:t>
      </w:r>
      <w:proofErr w:type="gramStart"/>
      <w:r w:rsidRPr="0B4A0787">
        <w:rPr>
          <w:rFonts w:eastAsiaTheme="minorEastAsia"/>
          <w:sz w:val="24"/>
          <w:szCs w:val="24"/>
        </w:rPr>
        <w:t>8500 character</w:t>
      </w:r>
      <w:proofErr w:type="gramEnd"/>
      <w:r w:rsidRPr="0B4A0787">
        <w:rPr>
          <w:rFonts w:eastAsiaTheme="minorEastAsia"/>
          <w:sz w:val="24"/>
          <w:szCs w:val="24"/>
        </w:rPr>
        <w:t xml:space="preserve"> limit):</w:t>
      </w:r>
    </w:p>
    <w:p w14:paraId="603ACF95" w14:textId="77777777" w:rsidR="00412D8C" w:rsidRPr="006A0BC3" w:rsidRDefault="0B4A0787" w:rsidP="0B4A0787">
      <w:pPr>
        <w:pStyle w:val="ListParagraph"/>
        <w:numPr>
          <w:ilvl w:val="0"/>
          <w:numId w:val="24"/>
        </w:numPr>
        <w:rPr>
          <w:rFonts w:eastAsiaTheme="minorEastAsia"/>
          <w:sz w:val="24"/>
          <w:szCs w:val="24"/>
        </w:rPr>
      </w:pPr>
      <w:r w:rsidRPr="0B4A0787">
        <w:rPr>
          <w:rFonts w:eastAsiaTheme="minorEastAsia"/>
          <w:sz w:val="24"/>
          <w:szCs w:val="24"/>
        </w:rPr>
        <w:t xml:space="preserve">Need for the program. What is unique about this program? </w:t>
      </w:r>
    </w:p>
    <w:p w14:paraId="4B3A7B7E" w14:textId="77777777" w:rsidR="00412D8C" w:rsidRPr="006A0BC3" w:rsidRDefault="0B4A0787" w:rsidP="0B4A0787">
      <w:pPr>
        <w:pStyle w:val="ListParagraph"/>
        <w:numPr>
          <w:ilvl w:val="0"/>
          <w:numId w:val="24"/>
        </w:numPr>
        <w:rPr>
          <w:rFonts w:eastAsiaTheme="minorEastAsia"/>
          <w:sz w:val="24"/>
          <w:szCs w:val="24"/>
        </w:rPr>
      </w:pPr>
      <w:r w:rsidRPr="0B4A0787">
        <w:rPr>
          <w:rFonts w:eastAsiaTheme="minorEastAsia"/>
          <w:sz w:val="24"/>
          <w:szCs w:val="24"/>
        </w:rPr>
        <w:t>Evidence of collaboration.  Explain the role of the team members.</w:t>
      </w:r>
    </w:p>
    <w:p w14:paraId="1DA06DFD" w14:textId="77777777" w:rsidR="00412D8C" w:rsidRPr="006A0BC3" w:rsidRDefault="0B4A0787" w:rsidP="0B4A0787">
      <w:pPr>
        <w:pStyle w:val="ListParagraph"/>
        <w:numPr>
          <w:ilvl w:val="0"/>
          <w:numId w:val="24"/>
        </w:numPr>
        <w:rPr>
          <w:rFonts w:eastAsiaTheme="minorEastAsia"/>
          <w:sz w:val="24"/>
          <w:szCs w:val="24"/>
        </w:rPr>
      </w:pPr>
      <w:r w:rsidRPr="0B4A0787">
        <w:rPr>
          <w:rFonts w:eastAsiaTheme="minorEastAsia"/>
          <w:sz w:val="24"/>
          <w:szCs w:val="24"/>
        </w:rPr>
        <w:t xml:space="preserve">Sustainability or replication of the program. </w:t>
      </w:r>
    </w:p>
    <w:p w14:paraId="2EA834E4" w14:textId="77777777" w:rsidR="00412D8C" w:rsidRDefault="0B4A0787" w:rsidP="0B4A0787">
      <w:pPr>
        <w:pStyle w:val="ListParagraph"/>
        <w:numPr>
          <w:ilvl w:val="0"/>
          <w:numId w:val="24"/>
        </w:numPr>
        <w:rPr>
          <w:rFonts w:eastAsiaTheme="minorEastAsia"/>
          <w:sz w:val="24"/>
          <w:szCs w:val="24"/>
        </w:rPr>
      </w:pPr>
      <w:r w:rsidRPr="0B4A0787">
        <w:rPr>
          <w:rFonts w:eastAsiaTheme="minorEastAsia"/>
          <w:sz w:val="24"/>
          <w:szCs w:val="24"/>
        </w:rPr>
        <w:t xml:space="preserve">Describe outcomes/results/impacts. </w:t>
      </w:r>
    </w:p>
    <w:p w14:paraId="0D6B11CB" w14:textId="77777777" w:rsidR="00E470EC" w:rsidRPr="006A0BC3" w:rsidRDefault="00E470EC" w:rsidP="0B4A0787">
      <w:pPr>
        <w:pStyle w:val="ListParagraph"/>
        <w:ind w:left="1800"/>
        <w:rPr>
          <w:rFonts w:eastAsiaTheme="minorEastAsia"/>
          <w:sz w:val="24"/>
          <w:szCs w:val="24"/>
        </w:rPr>
      </w:pPr>
    </w:p>
    <w:p w14:paraId="5F965F7A" w14:textId="77777777" w:rsidR="00CE7F66" w:rsidRPr="006A0BC3" w:rsidRDefault="00CE7F66" w:rsidP="0B4A0787">
      <w:pPr>
        <w:rPr>
          <w:rStyle w:val="Strong"/>
          <w:rFonts w:asciiTheme="minorHAnsi" w:eastAsiaTheme="minorEastAsia" w:hAnsiTheme="minorHAnsi" w:cstheme="minorBidi"/>
          <w:color w:val="0070C0"/>
        </w:rPr>
      </w:pPr>
      <w:r w:rsidRPr="0B4A0787">
        <w:rPr>
          <w:rStyle w:val="Strong"/>
          <w:rFonts w:asciiTheme="minorHAnsi" w:eastAsiaTheme="minorEastAsia" w:hAnsiTheme="minorHAnsi" w:cstheme="minorBidi"/>
          <w:color w:val="0070C0"/>
        </w:rPr>
        <w:br w:type="page"/>
      </w:r>
    </w:p>
    <w:p w14:paraId="26D9B725"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13" w:name="_NACDEP_Distinguished_National"/>
      <w:bookmarkEnd w:id="13"/>
      <w:r w:rsidRPr="0B4A0787">
        <w:rPr>
          <w:rFonts w:asciiTheme="minorHAnsi" w:eastAsiaTheme="minorEastAsia" w:hAnsiTheme="minorHAnsi" w:cstheme="minorBidi"/>
          <w:color w:val="2E74B5" w:themeColor="accent1" w:themeShade="BF"/>
          <w:sz w:val="28"/>
          <w:szCs w:val="28"/>
        </w:rPr>
        <w:lastRenderedPageBreak/>
        <w:t xml:space="preserve">NACDEP Distinguished National Service Award </w:t>
      </w:r>
    </w:p>
    <w:p w14:paraId="0953C888" w14:textId="77777777" w:rsidR="0087585C" w:rsidRPr="006A0BC3" w:rsidRDefault="0B4A0787" w:rsidP="0B4A0787">
      <w:pPr>
        <w:pStyle w:val="ListParagraph"/>
        <w:ind w:left="0"/>
        <w:jc w:val="center"/>
        <w:rPr>
          <w:rFonts w:eastAsiaTheme="minorEastAsia"/>
          <w:b/>
          <w:bCs/>
          <w:color w:val="2E74B5" w:themeColor="accent1" w:themeShade="BF"/>
          <w:sz w:val="24"/>
          <w:szCs w:val="24"/>
        </w:rPr>
      </w:pPr>
      <w:r w:rsidRPr="0B4A0787">
        <w:rPr>
          <w:rFonts w:eastAsiaTheme="minorEastAsia"/>
          <w:b/>
          <w:bCs/>
          <w:color w:val="2E74B5" w:themeColor="accent1" w:themeShade="BF"/>
          <w:sz w:val="24"/>
          <w:szCs w:val="24"/>
        </w:rPr>
        <w:t xml:space="preserve">Self-nominations will not </w:t>
      </w:r>
      <w:proofErr w:type="gramStart"/>
      <w:r w:rsidRPr="0B4A0787">
        <w:rPr>
          <w:rFonts w:eastAsiaTheme="minorEastAsia"/>
          <w:b/>
          <w:bCs/>
          <w:color w:val="2E74B5" w:themeColor="accent1" w:themeShade="BF"/>
          <w:sz w:val="24"/>
          <w:szCs w:val="24"/>
        </w:rPr>
        <w:t>be accepted</w:t>
      </w:r>
      <w:proofErr w:type="gramEnd"/>
      <w:r w:rsidRPr="0B4A0787">
        <w:rPr>
          <w:rFonts w:eastAsiaTheme="minorEastAsia"/>
          <w:b/>
          <w:bCs/>
          <w:color w:val="2E74B5" w:themeColor="accent1" w:themeShade="BF"/>
          <w:sz w:val="24"/>
          <w:szCs w:val="24"/>
        </w:rPr>
        <w:t>.</w:t>
      </w:r>
    </w:p>
    <w:p w14:paraId="6E40C4D2" w14:textId="77777777" w:rsidR="0087585C" w:rsidRPr="006A0BC3" w:rsidRDefault="0087585C" w:rsidP="0B4A0787">
      <w:pPr>
        <w:pStyle w:val="Heading3"/>
        <w:spacing w:before="0" w:beforeAutospacing="0" w:after="0" w:afterAutospacing="0"/>
        <w:jc w:val="center"/>
        <w:rPr>
          <w:rFonts w:asciiTheme="minorHAnsi" w:eastAsiaTheme="minorEastAsia" w:hAnsiTheme="minorHAnsi" w:cstheme="minorBidi"/>
          <w:sz w:val="24"/>
          <w:szCs w:val="24"/>
        </w:rPr>
      </w:pPr>
    </w:p>
    <w:p w14:paraId="45CBAE1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31E18CBB"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To recognize a NACDEP member who is actively involved in service to NACDEP and contributed significantly to the organization for at least three (3) years as of January 1 of the year in which the award will </w:t>
      </w:r>
      <w:proofErr w:type="gramStart"/>
      <w:r w:rsidRPr="0B4A0787">
        <w:rPr>
          <w:rFonts w:asciiTheme="minorHAnsi" w:eastAsiaTheme="minorEastAsia" w:hAnsiTheme="minorHAnsi" w:cstheme="minorBidi"/>
          <w:b w:val="0"/>
          <w:bCs w:val="0"/>
          <w:color w:val="auto"/>
        </w:rPr>
        <w:t>be given</w:t>
      </w:r>
      <w:proofErr w:type="gramEnd"/>
      <w:r w:rsidRPr="0B4A0787">
        <w:rPr>
          <w:rFonts w:asciiTheme="minorHAnsi" w:eastAsiaTheme="minorEastAsia" w:hAnsiTheme="minorHAnsi" w:cstheme="minorBidi"/>
          <w:b w:val="0"/>
          <w:bCs w:val="0"/>
          <w:color w:val="auto"/>
        </w:rPr>
        <w:t xml:space="preserve">. </w:t>
      </w:r>
    </w:p>
    <w:p w14:paraId="34E0B182"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2B069E5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Additional Eligibility:</w:t>
      </w:r>
    </w:p>
    <w:p w14:paraId="37F47E51" w14:textId="77777777" w:rsidR="00412D8C" w:rsidRPr="006A0BC3" w:rsidRDefault="0B4A0787" w:rsidP="0B4A0787">
      <w:pPr>
        <w:widowControl w:val="0"/>
        <w:autoSpaceDE w:val="0"/>
        <w:autoSpaceDN w:val="0"/>
        <w:adjustRightInd w:val="0"/>
        <w:rPr>
          <w:rFonts w:asciiTheme="minorHAnsi" w:eastAsiaTheme="minorEastAsia" w:hAnsiTheme="minorHAnsi" w:cstheme="minorBidi"/>
        </w:rPr>
      </w:pPr>
      <w:r w:rsidRPr="0B4A0787">
        <w:rPr>
          <w:rFonts w:asciiTheme="minorHAnsi" w:eastAsiaTheme="minorEastAsia" w:hAnsiTheme="minorHAnsi" w:cstheme="minorBidi"/>
        </w:rPr>
        <w:t xml:space="preserve">Any NACDEP Member who is a member in good standing (including at least the immediate past year, as well as the current year) may </w:t>
      </w:r>
      <w:proofErr w:type="gramStart"/>
      <w:r w:rsidRPr="0B4A0787">
        <w:rPr>
          <w:rFonts w:asciiTheme="minorHAnsi" w:eastAsiaTheme="minorEastAsia" w:hAnsiTheme="minorHAnsi" w:cstheme="minorBidi"/>
        </w:rPr>
        <w:t>be nominated</w:t>
      </w:r>
      <w:proofErr w:type="gramEnd"/>
      <w:r w:rsidRPr="0B4A0787">
        <w:rPr>
          <w:rFonts w:asciiTheme="minorHAnsi" w:eastAsiaTheme="minorEastAsia" w:hAnsiTheme="minorHAnsi" w:cstheme="minorBidi"/>
        </w:rPr>
        <w:t xml:space="preserve">. The individual has served at least three years as of January 1 of the year in which awards will </w:t>
      </w:r>
      <w:proofErr w:type="gramStart"/>
      <w:r w:rsidRPr="0B4A0787">
        <w:rPr>
          <w:rFonts w:asciiTheme="minorHAnsi" w:eastAsiaTheme="minorEastAsia" w:hAnsiTheme="minorHAnsi" w:cstheme="minorBidi"/>
        </w:rPr>
        <w:t>be given</w:t>
      </w:r>
      <w:proofErr w:type="gramEnd"/>
      <w:r w:rsidRPr="0B4A0787">
        <w:rPr>
          <w:rFonts w:asciiTheme="minorHAnsi" w:eastAsiaTheme="minorEastAsia" w:hAnsiTheme="minorHAnsi" w:cstheme="minorBidi"/>
        </w:rPr>
        <w:t xml:space="preserve">. Members nominated must be actively engaged in service to the NACDEP organization as of the date the selections </w:t>
      </w:r>
      <w:proofErr w:type="gramStart"/>
      <w:r w:rsidRPr="0B4A0787">
        <w:rPr>
          <w:rFonts w:asciiTheme="minorHAnsi" w:eastAsiaTheme="minorEastAsia" w:hAnsiTheme="minorHAnsi" w:cstheme="minorBidi"/>
        </w:rPr>
        <w:t>are made</w:t>
      </w:r>
      <w:proofErr w:type="gramEnd"/>
      <w:r w:rsidRPr="0B4A0787">
        <w:rPr>
          <w:rFonts w:asciiTheme="minorHAnsi" w:eastAsiaTheme="minorEastAsia" w:hAnsiTheme="minorHAnsi" w:cstheme="minorBidi"/>
        </w:rPr>
        <w:t xml:space="preserve">.  This can include serving as an officer, serving on a committee, or any other volunteer contributions to the organization.  The Distinguished National Service Award may </w:t>
      </w:r>
      <w:proofErr w:type="gramStart"/>
      <w:r w:rsidRPr="0B4A0787">
        <w:rPr>
          <w:rFonts w:asciiTheme="minorHAnsi" w:eastAsiaTheme="minorEastAsia" w:hAnsiTheme="minorHAnsi" w:cstheme="minorBidi"/>
        </w:rPr>
        <w:t>be received</w:t>
      </w:r>
      <w:proofErr w:type="gramEnd"/>
      <w:r w:rsidRPr="0B4A0787">
        <w:rPr>
          <w:rFonts w:asciiTheme="minorHAnsi" w:eastAsiaTheme="minorEastAsia" w:hAnsiTheme="minorHAnsi" w:cstheme="minorBidi"/>
        </w:rPr>
        <w:t xml:space="preserve"> only once. </w:t>
      </w:r>
      <w:r w:rsidRPr="0B4A0787">
        <w:rPr>
          <w:rFonts w:asciiTheme="minorHAnsi" w:eastAsiaTheme="minorEastAsia" w:hAnsiTheme="minorHAnsi" w:cstheme="minorBidi"/>
          <w:b/>
          <w:bCs/>
          <w:i/>
          <w:iCs/>
        </w:rPr>
        <w:t>Note</w:t>
      </w:r>
      <w:r w:rsidRPr="0B4A0787">
        <w:rPr>
          <w:rFonts w:asciiTheme="minorHAnsi" w:eastAsiaTheme="minorEastAsia" w:hAnsiTheme="minorHAnsi" w:cstheme="minorBidi"/>
        </w:rPr>
        <w:t xml:space="preserve">: Regional winners from the two preceding years will have the opportunity to update their nomination package to </w:t>
      </w:r>
      <w:proofErr w:type="gramStart"/>
      <w:r w:rsidRPr="0B4A0787">
        <w:rPr>
          <w:rFonts w:asciiTheme="minorHAnsi" w:eastAsiaTheme="minorEastAsia" w:hAnsiTheme="minorHAnsi" w:cstheme="minorBidi"/>
        </w:rPr>
        <w:t>be included</w:t>
      </w:r>
      <w:proofErr w:type="gramEnd"/>
      <w:r w:rsidRPr="0B4A0787">
        <w:rPr>
          <w:rFonts w:asciiTheme="minorHAnsi" w:eastAsiaTheme="minorEastAsia" w:hAnsiTheme="minorHAnsi" w:cstheme="minorBidi"/>
        </w:rPr>
        <w:t xml:space="preserve"> in the pool of national applicants.</w:t>
      </w:r>
    </w:p>
    <w:p w14:paraId="399EAAB0" w14:textId="77777777" w:rsidR="000F24F6" w:rsidRPr="006A0BC3" w:rsidRDefault="000F24F6" w:rsidP="0B4A0787">
      <w:pPr>
        <w:pStyle w:val="Heading4"/>
        <w:spacing w:before="0" w:beforeAutospacing="0" w:after="0" w:afterAutospacing="0"/>
        <w:rPr>
          <w:rFonts w:asciiTheme="minorHAnsi" w:eastAsiaTheme="minorEastAsia" w:hAnsiTheme="minorHAnsi" w:cstheme="minorBidi"/>
          <w:color w:val="0070C0"/>
        </w:rPr>
      </w:pPr>
    </w:p>
    <w:p w14:paraId="170703CC"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350"/>
      </w:tblGrid>
      <w:tr w:rsidR="00412D8C" w:rsidRPr="006A0BC3" w14:paraId="77EE242F" w14:textId="77777777" w:rsidTr="0B4A0787">
        <w:tc>
          <w:tcPr>
            <w:tcW w:w="7915" w:type="dxa"/>
          </w:tcPr>
          <w:p w14:paraId="0329652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Actively involved in service to the NACDEP organization </w:t>
            </w:r>
          </w:p>
        </w:tc>
        <w:tc>
          <w:tcPr>
            <w:tcW w:w="1350" w:type="dxa"/>
          </w:tcPr>
          <w:p w14:paraId="6619696B"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25 points</w:t>
            </w:r>
          </w:p>
        </w:tc>
      </w:tr>
      <w:tr w:rsidR="00412D8C" w:rsidRPr="006A0BC3" w14:paraId="2A967B83" w14:textId="77777777" w:rsidTr="0B4A0787">
        <w:tc>
          <w:tcPr>
            <w:tcW w:w="7915" w:type="dxa"/>
          </w:tcPr>
          <w:p w14:paraId="05EF08A7"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Special contributions to the organization </w:t>
            </w:r>
          </w:p>
        </w:tc>
        <w:tc>
          <w:tcPr>
            <w:tcW w:w="1350" w:type="dxa"/>
          </w:tcPr>
          <w:p w14:paraId="3E2B9F99"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30 points</w:t>
            </w:r>
          </w:p>
        </w:tc>
      </w:tr>
      <w:tr w:rsidR="00412D8C" w:rsidRPr="006A0BC3" w14:paraId="5DF3F75C" w14:textId="77777777" w:rsidTr="0B4A0787">
        <w:tc>
          <w:tcPr>
            <w:tcW w:w="7915" w:type="dxa"/>
          </w:tcPr>
          <w:p w14:paraId="6A0D1CA4"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Years of continuous service in the leadership or development of NACDEP</w:t>
            </w:r>
          </w:p>
        </w:tc>
        <w:tc>
          <w:tcPr>
            <w:tcW w:w="1350" w:type="dxa"/>
          </w:tcPr>
          <w:p w14:paraId="1410A76F"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25 points</w:t>
            </w:r>
          </w:p>
        </w:tc>
      </w:tr>
      <w:tr w:rsidR="00412D8C" w:rsidRPr="006A0BC3" w14:paraId="71F8EE21" w14:textId="77777777" w:rsidTr="0B4A0787">
        <w:tc>
          <w:tcPr>
            <w:tcW w:w="7915" w:type="dxa"/>
          </w:tcPr>
          <w:p w14:paraId="73655A70"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Professional attitude and leadership ability </w:t>
            </w:r>
          </w:p>
        </w:tc>
        <w:tc>
          <w:tcPr>
            <w:tcW w:w="1350" w:type="dxa"/>
          </w:tcPr>
          <w:p w14:paraId="124B689C"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20 points</w:t>
            </w:r>
          </w:p>
        </w:tc>
      </w:tr>
    </w:tbl>
    <w:p w14:paraId="75D4506F" w14:textId="77777777" w:rsidR="000F24F6" w:rsidRPr="006A0BC3" w:rsidRDefault="000F24F6" w:rsidP="0B4A0787">
      <w:pPr>
        <w:rPr>
          <w:rFonts w:asciiTheme="minorHAnsi" w:eastAsiaTheme="minorEastAsia" w:hAnsiTheme="minorHAnsi" w:cstheme="minorBidi"/>
          <w:b/>
          <w:bCs/>
          <w:color w:val="0070C0"/>
        </w:rPr>
      </w:pPr>
    </w:p>
    <w:p w14:paraId="6D1EBA9E"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4EEA28D2" w14:textId="77777777" w:rsidR="00533006" w:rsidRPr="006A0BC3" w:rsidRDefault="0B4A0787" w:rsidP="0B4A0787">
      <w:pPr>
        <w:pStyle w:val="ListParagraph"/>
        <w:numPr>
          <w:ilvl w:val="0"/>
          <w:numId w:val="5"/>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 except as noted below.</w:t>
      </w:r>
    </w:p>
    <w:p w14:paraId="0A05F5DC" w14:textId="2D49B64A" w:rsidR="00533006" w:rsidRPr="006A0BC3" w:rsidRDefault="7D30C04C" w:rsidP="0B4A0787">
      <w:pPr>
        <w:pStyle w:val="ListParagraph"/>
        <w:numPr>
          <w:ilvl w:val="1"/>
          <w:numId w:val="5"/>
        </w:numPr>
        <w:rPr>
          <w:rFonts w:eastAsiaTheme="minorEastAsia"/>
          <w:sz w:val="24"/>
          <w:szCs w:val="24"/>
        </w:rPr>
      </w:pPr>
      <w:r w:rsidRPr="7D30C04C">
        <w:rPr>
          <w:rFonts w:eastAsiaTheme="minorEastAsia"/>
          <w:sz w:val="24"/>
          <w:szCs w:val="24"/>
        </w:rPr>
        <w:t>Narrative Outline (</w:t>
      </w:r>
      <w:proofErr w:type="gramStart"/>
      <w:r w:rsidRPr="7D30C04C">
        <w:rPr>
          <w:rFonts w:eastAsiaTheme="minorEastAsia"/>
          <w:sz w:val="24"/>
          <w:szCs w:val="24"/>
        </w:rPr>
        <w:t>8500 character</w:t>
      </w:r>
      <w:proofErr w:type="gramEnd"/>
      <w:r w:rsidRPr="7D30C04C">
        <w:rPr>
          <w:rFonts w:eastAsiaTheme="minorEastAsia"/>
          <w:sz w:val="24"/>
          <w:szCs w:val="24"/>
        </w:rPr>
        <w:t xml:space="preserve"> limit):</w:t>
      </w:r>
    </w:p>
    <w:p w14:paraId="54CB5263" w14:textId="77777777" w:rsidR="00412D8C" w:rsidRPr="006A0BC3"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Active involvement in NACDEP</w:t>
      </w:r>
    </w:p>
    <w:p w14:paraId="1724723D" w14:textId="77777777" w:rsidR="00412D8C" w:rsidRPr="006A0BC3"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Special contributions to NACDEP</w:t>
      </w:r>
    </w:p>
    <w:p w14:paraId="6C3F5291" w14:textId="77777777" w:rsidR="00412D8C" w:rsidRPr="006A0BC3"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Years of continuous service in leadership or development of NACDEP</w:t>
      </w:r>
    </w:p>
    <w:p w14:paraId="544F7EA8" w14:textId="77777777" w:rsidR="00412D8C" w:rsidRPr="006A0BC3"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Professional attitude and leadership ability</w:t>
      </w:r>
    </w:p>
    <w:p w14:paraId="0E09C4B4" w14:textId="7DAE9798" w:rsidR="00394035" w:rsidRPr="006A0BC3" w:rsidRDefault="0B4A0787" w:rsidP="0B4A0787">
      <w:pPr>
        <w:pStyle w:val="ListParagraph"/>
        <w:numPr>
          <w:ilvl w:val="0"/>
          <w:numId w:val="5"/>
        </w:numPr>
        <w:rPr>
          <w:rFonts w:eastAsiaTheme="minorEastAsia"/>
          <w:sz w:val="24"/>
          <w:szCs w:val="24"/>
        </w:rPr>
      </w:pPr>
      <w:r w:rsidRPr="0B4A0787">
        <w:rPr>
          <w:rFonts w:eastAsiaTheme="minorEastAsia"/>
          <w:sz w:val="24"/>
          <w:szCs w:val="24"/>
        </w:rPr>
        <w:t xml:space="preserve">Combine the following into </w:t>
      </w:r>
      <w:proofErr w:type="spellStart"/>
      <w:r w:rsidRPr="0B4A0787">
        <w:rPr>
          <w:rFonts w:eastAsiaTheme="minorEastAsia"/>
          <w:sz w:val="24"/>
          <w:szCs w:val="24"/>
        </w:rPr>
        <w:t>into</w:t>
      </w:r>
      <w:proofErr w:type="spellEnd"/>
      <w:r w:rsidRPr="0B4A0787">
        <w:rPr>
          <w:rFonts w:eastAsiaTheme="minorEastAsia"/>
          <w:sz w:val="24"/>
          <w:szCs w:val="24"/>
        </w:rPr>
        <w:t xml:space="preserve"> a single PDF to include (two pages total):</w:t>
      </w:r>
    </w:p>
    <w:p w14:paraId="07DB77EB" w14:textId="77777777" w:rsidR="00394035" w:rsidRDefault="0B4A0787" w:rsidP="0B4A0787">
      <w:pPr>
        <w:numPr>
          <w:ilvl w:val="1"/>
          <w:numId w:val="5"/>
        </w:numPr>
        <w:rPr>
          <w:rFonts w:asciiTheme="minorHAnsi" w:eastAsiaTheme="minorEastAsia" w:hAnsiTheme="minorHAnsi" w:cstheme="minorBidi"/>
        </w:rPr>
      </w:pPr>
      <w:r w:rsidRPr="0B4A0787">
        <w:rPr>
          <w:rFonts w:asciiTheme="minorHAnsi" w:eastAsiaTheme="minorEastAsia" w:hAnsiTheme="minorHAnsi" w:cstheme="minorBidi"/>
        </w:rPr>
        <w:t>Two (2) letters of support, one page each, one of which may be an administrator or supervisor</w:t>
      </w:r>
    </w:p>
    <w:p w14:paraId="08BAE826" w14:textId="2F848488" w:rsidR="00412D8C" w:rsidRDefault="0B4A0787" w:rsidP="0B4A0787">
      <w:pPr>
        <w:ind w:left="1440"/>
        <w:rPr>
          <w:rFonts w:asciiTheme="minorHAnsi" w:eastAsiaTheme="minorEastAsia" w:hAnsiTheme="minorHAnsi" w:cstheme="minorBidi"/>
        </w:rPr>
      </w:pPr>
      <w:r w:rsidRPr="0B4A0787">
        <w:rPr>
          <w:rFonts w:asciiTheme="minorHAnsi" w:eastAsiaTheme="minorEastAsia" w:hAnsiTheme="minorHAnsi" w:cstheme="minorBidi"/>
        </w:rPr>
        <w:t xml:space="preserve"> </w:t>
      </w:r>
    </w:p>
    <w:p w14:paraId="1B3F9B2B" w14:textId="77777777" w:rsidR="00E470EC" w:rsidRPr="006A0BC3" w:rsidRDefault="00E470EC" w:rsidP="0B4A0787">
      <w:pPr>
        <w:ind w:left="1440"/>
        <w:rPr>
          <w:rFonts w:asciiTheme="minorHAnsi" w:eastAsiaTheme="minorEastAsia" w:hAnsiTheme="minorHAnsi" w:cstheme="minorBidi"/>
        </w:rPr>
      </w:pPr>
    </w:p>
    <w:p w14:paraId="72307DC3" w14:textId="77777777" w:rsidR="00412D8C" w:rsidRPr="00BD72C4" w:rsidRDefault="00412D8C" w:rsidP="0B4A0787">
      <w:pPr>
        <w:pStyle w:val="Heading3"/>
        <w:spacing w:before="0" w:beforeAutospacing="0" w:after="0" w:afterAutospacing="0"/>
        <w:jc w:val="center"/>
        <w:rPr>
          <w:rFonts w:asciiTheme="minorHAnsi" w:eastAsiaTheme="minorEastAsia" w:hAnsiTheme="minorHAnsi" w:cstheme="minorBidi"/>
          <w:b w:val="0"/>
          <w:bCs w:val="0"/>
          <w:color w:val="0000FF"/>
          <w:sz w:val="24"/>
          <w:szCs w:val="24"/>
        </w:rPr>
      </w:pPr>
      <w:r w:rsidRPr="0B4A0787">
        <w:rPr>
          <w:rFonts w:asciiTheme="minorHAnsi" w:eastAsiaTheme="minorEastAsia" w:hAnsiTheme="minorHAnsi" w:cstheme="minorBidi"/>
          <w:b w:val="0"/>
          <w:bCs w:val="0"/>
          <w:color w:val="0000FF"/>
          <w:sz w:val="24"/>
          <w:szCs w:val="24"/>
        </w:rPr>
        <w:br w:type="page"/>
      </w:r>
    </w:p>
    <w:p w14:paraId="49558412" w14:textId="77777777" w:rsidR="00412D8C" w:rsidRPr="00EE0809"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14" w:name="_NACDEP_Distinguished_Career"/>
      <w:bookmarkEnd w:id="14"/>
      <w:r w:rsidRPr="0B4A0787">
        <w:rPr>
          <w:rFonts w:asciiTheme="minorHAnsi" w:eastAsiaTheme="minorEastAsia" w:hAnsiTheme="minorHAnsi" w:cstheme="minorBidi"/>
          <w:color w:val="2E74B5" w:themeColor="accent1" w:themeShade="BF"/>
          <w:sz w:val="28"/>
          <w:szCs w:val="28"/>
        </w:rPr>
        <w:lastRenderedPageBreak/>
        <w:t>NACDEP Distinguished Career Award</w:t>
      </w:r>
    </w:p>
    <w:p w14:paraId="70B88578" w14:textId="77777777" w:rsidR="0087585C" w:rsidRPr="00FC6019" w:rsidRDefault="0B4A0787" w:rsidP="0B4A0787">
      <w:pPr>
        <w:pStyle w:val="ListParagraph"/>
        <w:ind w:left="0"/>
        <w:jc w:val="center"/>
        <w:rPr>
          <w:rFonts w:eastAsiaTheme="minorEastAsia"/>
          <w:b/>
          <w:bCs/>
          <w:color w:val="2E74B5" w:themeColor="accent1" w:themeShade="BF"/>
          <w:sz w:val="24"/>
          <w:szCs w:val="24"/>
        </w:rPr>
      </w:pPr>
      <w:r w:rsidRPr="0B4A0787">
        <w:rPr>
          <w:rFonts w:eastAsiaTheme="minorEastAsia"/>
          <w:b/>
          <w:bCs/>
          <w:color w:val="2E74B5" w:themeColor="accent1" w:themeShade="BF"/>
          <w:sz w:val="24"/>
          <w:szCs w:val="24"/>
        </w:rPr>
        <w:t xml:space="preserve">Self-nominations will not </w:t>
      </w:r>
      <w:proofErr w:type="gramStart"/>
      <w:r w:rsidRPr="0B4A0787">
        <w:rPr>
          <w:rFonts w:eastAsiaTheme="minorEastAsia"/>
          <w:b/>
          <w:bCs/>
          <w:color w:val="2E74B5" w:themeColor="accent1" w:themeShade="BF"/>
          <w:sz w:val="24"/>
          <w:szCs w:val="24"/>
        </w:rPr>
        <w:t>be accepted</w:t>
      </w:r>
      <w:proofErr w:type="gramEnd"/>
      <w:r w:rsidRPr="0B4A0787">
        <w:rPr>
          <w:rFonts w:eastAsiaTheme="minorEastAsia"/>
          <w:b/>
          <w:bCs/>
          <w:color w:val="2E74B5" w:themeColor="accent1" w:themeShade="BF"/>
          <w:sz w:val="24"/>
          <w:szCs w:val="24"/>
        </w:rPr>
        <w:t>.</w:t>
      </w:r>
    </w:p>
    <w:p w14:paraId="71E5521D" w14:textId="77777777" w:rsidR="00412D8C" w:rsidRPr="00FC6019"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Objective:</w:t>
      </w:r>
    </w:p>
    <w:p w14:paraId="058C16C1" w14:textId="794A7D92" w:rsidR="00412D8C" w:rsidRPr="00FC6019"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To recognize NACDEP members who are actively engaged in Extension community development programs and who </w:t>
      </w:r>
      <w:proofErr w:type="gramStart"/>
      <w:r w:rsidRPr="0B4A0787">
        <w:rPr>
          <w:rFonts w:asciiTheme="minorHAnsi" w:eastAsiaTheme="minorEastAsia" w:hAnsiTheme="minorHAnsi" w:cstheme="minorBidi"/>
          <w:b w:val="0"/>
          <w:bCs w:val="0"/>
          <w:color w:val="auto"/>
        </w:rPr>
        <w:t>has</w:t>
      </w:r>
      <w:proofErr w:type="gramEnd"/>
      <w:r w:rsidRPr="0B4A0787">
        <w:rPr>
          <w:rFonts w:asciiTheme="minorHAnsi" w:eastAsiaTheme="minorEastAsia" w:hAnsiTheme="minorHAnsi" w:cstheme="minorBidi"/>
          <w:b w:val="0"/>
          <w:bCs w:val="0"/>
          <w:color w:val="auto"/>
        </w:rPr>
        <w:t xml:space="preserve"> demonstrated outstanding Extension programming efforts over a long-period of time. </w:t>
      </w:r>
    </w:p>
    <w:p w14:paraId="6A519319" w14:textId="77777777" w:rsidR="00533006" w:rsidRPr="00FC6019" w:rsidRDefault="00533006" w:rsidP="0B4A0787">
      <w:pPr>
        <w:pStyle w:val="Heading4"/>
        <w:spacing w:before="0" w:beforeAutospacing="0" w:after="0" w:afterAutospacing="0"/>
        <w:rPr>
          <w:rFonts w:asciiTheme="minorHAnsi" w:eastAsiaTheme="minorEastAsia" w:hAnsiTheme="minorHAnsi" w:cstheme="minorBidi"/>
          <w:color w:val="0070C0"/>
        </w:rPr>
      </w:pPr>
    </w:p>
    <w:p w14:paraId="56850DA2" w14:textId="77777777" w:rsidR="00412D8C" w:rsidRPr="00FC6019"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Eligibility:</w:t>
      </w:r>
    </w:p>
    <w:p w14:paraId="4968DABD" w14:textId="4FDE081A" w:rsidR="00533006" w:rsidRPr="00FC6019" w:rsidRDefault="0B4A0787" w:rsidP="0B4A0787">
      <w:pPr>
        <w:widowControl w:val="0"/>
        <w:autoSpaceDE w:val="0"/>
        <w:autoSpaceDN w:val="0"/>
        <w:adjustRightInd w:val="0"/>
        <w:rPr>
          <w:rFonts w:asciiTheme="minorHAnsi" w:eastAsiaTheme="minorEastAsia" w:hAnsiTheme="minorHAnsi" w:cstheme="minorBidi"/>
        </w:rPr>
      </w:pPr>
      <w:r w:rsidRPr="0B4A0787">
        <w:rPr>
          <w:rFonts w:asciiTheme="minorHAnsi" w:eastAsiaTheme="minorEastAsia" w:hAnsiTheme="minorHAnsi" w:cstheme="minorBidi"/>
        </w:rPr>
        <w:t>Eligible recipients include members in good standing in the immediate past year as</w:t>
      </w:r>
      <w:r w:rsidRPr="0B4A0787">
        <w:rPr>
          <w:rFonts w:asciiTheme="minorHAnsi" w:eastAsiaTheme="minorEastAsia" w:hAnsiTheme="minorHAnsi" w:cstheme="minorBidi"/>
          <w:b/>
          <w:bCs/>
        </w:rPr>
        <w:t xml:space="preserve"> </w:t>
      </w:r>
      <w:r w:rsidRPr="0B4A0787">
        <w:rPr>
          <w:rFonts w:asciiTheme="minorHAnsi" w:eastAsiaTheme="minorEastAsia" w:hAnsiTheme="minorHAnsi" w:cstheme="minorBidi"/>
        </w:rPr>
        <w:t>well as the current year. Members recommended must be actively engaged in Extension community development</w:t>
      </w:r>
      <w:r w:rsidRPr="0B4A0787">
        <w:rPr>
          <w:rFonts w:asciiTheme="minorHAnsi" w:eastAsiaTheme="minorEastAsia" w:hAnsiTheme="minorHAnsi" w:cstheme="minorBidi"/>
          <w:b/>
          <w:bCs/>
        </w:rPr>
        <w:t xml:space="preserve"> </w:t>
      </w:r>
      <w:r w:rsidRPr="0B4A0787">
        <w:rPr>
          <w:rFonts w:asciiTheme="minorHAnsi" w:eastAsiaTheme="minorEastAsia" w:hAnsiTheme="minorHAnsi" w:cstheme="minorBidi"/>
        </w:rPr>
        <w:t xml:space="preserve">programs as of the date the selections </w:t>
      </w:r>
      <w:proofErr w:type="gramStart"/>
      <w:r w:rsidRPr="0B4A0787">
        <w:rPr>
          <w:rFonts w:asciiTheme="minorHAnsi" w:eastAsiaTheme="minorEastAsia" w:hAnsiTheme="minorHAnsi" w:cstheme="minorBidi"/>
        </w:rPr>
        <w:t>are made</w:t>
      </w:r>
      <w:proofErr w:type="gramEnd"/>
      <w:r w:rsidRPr="0B4A0787">
        <w:rPr>
          <w:rFonts w:asciiTheme="minorHAnsi" w:eastAsiaTheme="minorEastAsia" w:hAnsiTheme="minorHAnsi" w:cstheme="minorBidi"/>
        </w:rPr>
        <w:t xml:space="preserve">.  The Distinguished Career Award may </w:t>
      </w:r>
      <w:proofErr w:type="gramStart"/>
      <w:r w:rsidRPr="0B4A0787">
        <w:rPr>
          <w:rFonts w:asciiTheme="minorHAnsi" w:eastAsiaTheme="minorEastAsia" w:hAnsiTheme="minorHAnsi" w:cstheme="minorBidi"/>
        </w:rPr>
        <w:t>be received</w:t>
      </w:r>
      <w:proofErr w:type="gramEnd"/>
      <w:r w:rsidRPr="0B4A0787">
        <w:rPr>
          <w:rFonts w:asciiTheme="minorHAnsi" w:eastAsiaTheme="minorEastAsia" w:hAnsiTheme="minorHAnsi" w:cstheme="minorBidi"/>
        </w:rPr>
        <w:t xml:space="preserve"> only once. Each LGU can only submit </w:t>
      </w:r>
      <w:r w:rsidRPr="0B4A0787">
        <w:rPr>
          <w:rFonts w:asciiTheme="minorHAnsi" w:eastAsiaTheme="minorEastAsia" w:hAnsiTheme="minorHAnsi" w:cstheme="minorBidi"/>
          <w:b/>
          <w:bCs/>
        </w:rPr>
        <w:t>one nomination</w:t>
      </w:r>
      <w:r w:rsidRPr="0B4A0787">
        <w:rPr>
          <w:rFonts w:asciiTheme="minorHAnsi" w:eastAsiaTheme="minorEastAsia" w:hAnsiTheme="minorHAnsi" w:cstheme="minorBidi"/>
        </w:rPr>
        <w:t xml:space="preserve"> per year.  If duplicates </w:t>
      </w:r>
      <w:proofErr w:type="gramStart"/>
      <w:r w:rsidRPr="0B4A0787">
        <w:rPr>
          <w:rFonts w:asciiTheme="minorHAnsi" w:eastAsiaTheme="minorEastAsia" w:hAnsiTheme="minorHAnsi" w:cstheme="minorBidi"/>
        </w:rPr>
        <w:t>are received</w:t>
      </w:r>
      <w:proofErr w:type="gramEnd"/>
      <w:r w:rsidRPr="0B4A0787">
        <w:rPr>
          <w:rFonts w:asciiTheme="minorHAnsi" w:eastAsiaTheme="minorEastAsia" w:hAnsiTheme="minorHAnsi" w:cstheme="minorBidi"/>
        </w:rPr>
        <w:t xml:space="preserve">, the awards committee will notify the </w:t>
      </w:r>
      <w:proofErr w:type="gramStart"/>
      <w:r w:rsidRPr="0B4A0787">
        <w:rPr>
          <w:rFonts w:asciiTheme="minorHAnsi" w:eastAsiaTheme="minorEastAsia" w:hAnsiTheme="minorHAnsi" w:cstheme="minorBidi"/>
        </w:rPr>
        <w:t>nominators</w:t>
      </w:r>
      <w:proofErr w:type="gramEnd"/>
      <w:r w:rsidRPr="0B4A0787">
        <w:rPr>
          <w:rFonts w:asciiTheme="minorHAnsi" w:eastAsiaTheme="minorEastAsia" w:hAnsiTheme="minorHAnsi" w:cstheme="minorBidi"/>
        </w:rPr>
        <w:t xml:space="preserve"> and they will be responsible for selecting their university’s nominee.  </w:t>
      </w:r>
      <w:r w:rsidRPr="0B4A0787">
        <w:rPr>
          <w:rFonts w:asciiTheme="minorHAnsi" w:eastAsiaTheme="minorEastAsia" w:hAnsiTheme="minorHAnsi" w:cstheme="minorBidi"/>
          <w:b/>
          <w:bCs/>
        </w:rPr>
        <w:t>Note</w:t>
      </w:r>
      <w:r w:rsidRPr="0B4A0787">
        <w:rPr>
          <w:rFonts w:asciiTheme="minorHAnsi" w:eastAsiaTheme="minorEastAsia" w:hAnsiTheme="minorHAnsi" w:cstheme="minorBidi"/>
        </w:rPr>
        <w:t>: If a state does not choose a new nominee, a regional winner from that state that did not win nationally from the two preceding years can be resubmitted to the pool of national applicants.  To do this, the nominator would only need to update the Cover Sheet, Narrative, and Vita.  New letters of support are not necessary.</w:t>
      </w:r>
    </w:p>
    <w:p w14:paraId="569C6B29" w14:textId="77777777" w:rsidR="00533006" w:rsidRPr="00FC6019" w:rsidRDefault="00533006" w:rsidP="0B4A0787">
      <w:pPr>
        <w:widowControl w:val="0"/>
        <w:autoSpaceDE w:val="0"/>
        <w:autoSpaceDN w:val="0"/>
        <w:adjustRightInd w:val="0"/>
        <w:rPr>
          <w:rFonts w:asciiTheme="minorHAnsi" w:eastAsiaTheme="minorEastAsia" w:hAnsiTheme="minorHAnsi" w:cstheme="minorBidi"/>
        </w:rPr>
      </w:pPr>
    </w:p>
    <w:p w14:paraId="49C7F051" w14:textId="77777777" w:rsidR="00412D8C" w:rsidRPr="00FC6019"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5"/>
        <w:gridCol w:w="1350"/>
      </w:tblGrid>
      <w:tr w:rsidR="00412D8C" w:rsidRPr="00FC6019" w14:paraId="3031228F" w14:textId="77777777" w:rsidTr="0B4A0787">
        <w:tc>
          <w:tcPr>
            <w:tcW w:w="8905" w:type="dxa"/>
          </w:tcPr>
          <w:p w14:paraId="165B26E6"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Professional Attitude, work with a professional association, Extension Committee work and responsibilities within LGU system</w:t>
            </w:r>
          </w:p>
        </w:tc>
        <w:tc>
          <w:tcPr>
            <w:tcW w:w="1350" w:type="dxa"/>
          </w:tcPr>
          <w:p w14:paraId="41F0065E"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20 points</w:t>
            </w:r>
          </w:p>
        </w:tc>
      </w:tr>
      <w:tr w:rsidR="00412D8C" w:rsidRPr="00FC6019" w14:paraId="034695EA" w14:textId="77777777" w:rsidTr="0B4A0787">
        <w:tc>
          <w:tcPr>
            <w:tcW w:w="8905" w:type="dxa"/>
          </w:tcPr>
          <w:p w14:paraId="68079CB1"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Professional improvement, including advanced formal education and supplemental training in Extension focus area, including attendance at NACDEP Annual Conference</w:t>
            </w:r>
          </w:p>
        </w:tc>
        <w:tc>
          <w:tcPr>
            <w:tcW w:w="1350" w:type="dxa"/>
          </w:tcPr>
          <w:p w14:paraId="07131CDA"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15 points</w:t>
            </w:r>
          </w:p>
        </w:tc>
      </w:tr>
      <w:tr w:rsidR="00412D8C" w:rsidRPr="00FC6019" w14:paraId="4D5F6661" w14:textId="77777777" w:rsidTr="0B4A0787">
        <w:tc>
          <w:tcPr>
            <w:tcW w:w="8905" w:type="dxa"/>
          </w:tcPr>
          <w:p w14:paraId="45F1E6C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Professional accomplishments, size and depth of programs created and implemented, demonstrated program improvements and program innovation</w:t>
            </w:r>
          </w:p>
        </w:tc>
        <w:tc>
          <w:tcPr>
            <w:tcW w:w="1350" w:type="dxa"/>
          </w:tcPr>
          <w:p w14:paraId="6C2E7585"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50 points</w:t>
            </w:r>
          </w:p>
        </w:tc>
      </w:tr>
      <w:tr w:rsidR="00412D8C" w:rsidRPr="00FC6019" w14:paraId="6AB18259" w14:textId="77777777" w:rsidTr="0B4A0787">
        <w:tc>
          <w:tcPr>
            <w:tcW w:w="8905" w:type="dxa"/>
          </w:tcPr>
          <w:p w14:paraId="5FE762D7" w14:textId="77777777" w:rsidR="00412D8C" w:rsidRPr="006A0BC3" w:rsidRDefault="0B4A0787" w:rsidP="0B4A0787">
            <w:pPr>
              <w:rPr>
                <w:rFonts w:asciiTheme="minorHAnsi" w:eastAsiaTheme="minorEastAsia" w:hAnsiTheme="minorHAnsi" w:cstheme="minorBidi"/>
              </w:rPr>
            </w:pPr>
            <w:r w:rsidRPr="0B4A0787">
              <w:rPr>
                <w:rFonts w:asciiTheme="minorHAnsi" w:eastAsiaTheme="minorEastAsia" w:hAnsiTheme="minorHAnsi" w:cstheme="minorBidi"/>
              </w:rPr>
              <w:t>Scholarly achievement in community development supports or augments personal interests, passions and activities in one’s own community.</w:t>
            </w:r>
          </w:p>
        </w:tc>
        <w:tc>
          <w:tcPr>
            <w:tcW w:w="1350" w:type="dxa"/>
          </w:tcPr>
          <w:p w14:paraId="4AC7B682"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10 points</w:t>
            </w:r>
          </w:p>
        </w:tc>
      </w:tr>
      <w:tr w:rsidR="00412D8C" w:rsidRPr="00FC6019" w14:paraId="515CAC4C" w14:textId="77777777" w:rsidTr="0B4A0787">
        <w:trPr>
          <w:trHeight w:val="323"/>
        </w:trPr>
        <w:tc>
          <w:tcPr>
            <w:tcW w:w="8905" w:type="dxa"/>
          </w:tcPr>
          <w:p w14:paraId="36E28A77" w14:textId="77777777" w:rsidR="00412D8C" w:rsidRPr="006A0BC3" w:rsidRDefault="0B4A0787" w:rsidP="0B4A0787">
            <w:pPr>
              <w:widowControl w:val="0"/>
              <w:autoSpaceDE w:val="0"/>
              <w:autoSpaceDN w:val="0"/>
              <w:adjustRightInd w:val="0"/>
              <w:rPr>
                <w:rFonts w:asciiTheme="minorHAnsi" w:eastAsiaTheme="minorEastAsia" w:hAnsiTheme="minorHAnsi" w:cstheme="minorBidi"/>
              </w:rPr>
            </w:pPr>
            <w:r w:rsidRPr="0B4A0787">
              <w:rPr>
                <w:rFonts w:asciiTheme="minorHAnsi" w:eastAsiaTheme="minorEastAsia" w:hAnsiTheme="minorHAnsi" w:cstheme="minorBidi"/>
              </w:rPr>
              <w:t xml:space="preserve">Honors and awards received related to Extension and/or community development </w:t>
            </w:r>
          </w:p>
        </w:tc>
        <w:tc>
          <w:tcPr>
            <w:tcW w:w="1350" w:type="dxa"/>
          </w:tcPr>
          <w:p w14:paraId="2BE6D3EB" w14:textId="77777777" w:rsidR="00412D8C" w:rsidRPr="006A0BC3"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 5 points</w:t>
            </w:r>
          </w:p>
        </w:tc>
      </w:tr>
    </w:tbl>
    <w:p w14:paraId="6B4AB5D9" w14:textId="77777777" w:rsidR="00CD29D0" w:rsidRPr="00FC6019" w:rsidRDefault="00CD29D0" w:rsidP="0B4A0787">
      <w:pPr>
        <w:rPr>
          <w:rFonts w:asciiTheme="minorHAnsi" w:eastAsiaTheme="minorEastAsia" w:hAnsiTheme="minorHAnsi" w:cstheme="minorBidi"/>
          <w:b/>
          <w:bCs/>
          <w:color w:val="0070C0"/>
        </w:rPr>
      </w:pPr>
    </w:p>
    <w:p w14:paraId="2C2F48A9" w14:textId="77777777" w:rsidR="00533006" w:rsidRPr="00FC6019"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2D033491" w14:textId="77777777" w:rsidR="00533006" w:rsidRPr="00FC6019" w:rsidRDefault="0B4A0787" w:rsidP="0B4A0787">
      <w:pPr>
        <w:pStyle w:val="ListParagraph"/>
        <w:numPr>
          <w:ilvl w:val="0"/>
          <w:numId w:val="5"/>
        </w:numPr>
        <w:tabs>
          <w:tab w:val="clear" w:pos="720"/>
          <w:tab w:val="num" w:pos="450"/>
        </w:tabs>
        <w:ind w:left="450"/>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 except as noted below.</w:t>
      </w:r>
    </w:p>
    <w:p w14:paraId="44502D71" w14:textId="48066FAC" w:rsidR="00533006" w:rsidRPr="00FC6019" w:rsidRDefault="7D30C04C" w:rsidP="0B4A0787">
      <w:pPr>
        <w:pStyle w:val="ListParagraph"/>
        <w:numPr>
          <w:ilvl w:val="1"/>
          <w:numId w:val="5"/>
        </w:numPr>
        <w:tabs>
          <w:tab w:val="clear" w:pos="1440"/>
          <w:tab w:val="num" w:pos="720"/>
        </w:tabs>
        <w:ind w:left="720" w:hanging="270"/>
        <w:rPr>
          <w:rFonts w:eastAsiaTheme="minorEastAsia"/>
          <w:sz w:val="24"/>
          <w:szCs w:val="24"/>
        </w:rPr>
      </w:pPr>
      <w:r w:rsidRPr="7D30C04C">
        <w:rPr>
          <w:rFonts w:eastAsiaTheme="minorEastAsia"/>
          <w:sz w:val="24"/>
          <w:szCs w:val="24"/>
        </w:rPr>
        <w:t>Narrative Outline (</w:t>
      </w:r>
      <w:proofErr w:type="gramStart"/>
      <w:r w:rsidRPr="7D30C04C">
        <w:rPr>
          <w:rFonts w:eastAsiaTheme="minorEastAsia"/>
          <w:sz w:val="24"/>
          <w:szCs w:val="24"/>
        </w:rPr>
        <w:t>8500 character</w:t>
      </w:r>
      <w:proofErr w:type="gramEnd"/>
      <w:r w:rsidRPr="7D30C04C">
        <w:rPr>
          <w:rFonts w:eastAsiaTheme="minorEastAsia"/>
          <w:sz w:val="24"/>
          <w:szCs w:val="24"/>
        </w:rPr>
        <w:t xml:space="preserve"> limit):</w:t>
      </w:r>
    </w:p>
    <w:p w14:paraId="46EE643C" w14:textId="77777777" w:rsidR="0087585C" w:rsidRPr="00FC6019" w:rsidRDefault="0B4A0787" w:rsidP="0B4A0787">
      <w:pPr>
        <w:numPr>
          <w:ilvl w:val="2"/>
          <w:numId w:val="26"/>
        </w:numPr>
        <w:tabs>
          <w:tab w:val="clear" w:pos="2160"/>
          <w:tab w:val="num" w:pos="1080"/>
        </w:tabs>
        <w:ind w:left="1080"/>
        <w:rPr>
          <w:rFonts w:asciiTheme="minorHAnsi" w:eastAsiaTheme="minorEastAsia" w:hAnsiTheme="minorHAnsi" w:cstheme="minorBidi"/>
        </w:rPr>
      </w:pPr>
      <w:r w:rsidRPr="0B4A0787">
        <w:rPr>
          <w:rFonts w:asciiTheme="minorHAnsi" w:eastAsiaTheme="minorEastAsia" w:hAnsiTheme="minorHAnsi" w:cstheme="minorBidi"/>
        </w:rPr>
        <w:t xml:space="preserve">Professional attitude; work with professional associations, CES committees, and in the LGU </w:t>
      </w:r>
    </w:p>
    <w:p w14:paraId="428827F7" w14:textId="77777777" w:rsidR="0087585C" w:rsidRPr="00FC6019" w:rsidRDefault="0B4A0787" w:rsidP="0B4A0787">
      <w:pPr>
        <w:numPr>
          <w:ilvl w:val="2"/>
          <w:numId w:val="26"/>
        </w:numPr>
        <w:tabs>
          <w:tab w:val="clear" w:pos="2160"/>
          <w:tab w:val="num" w:pos="1080"/>
        </w:tabs>
        <w:ind w:left="1080"/>
        <w:rPr>
          <w:rFonts w:asciiTheme="minorHAnsi" w:eastAsiaTheme="minorEastAsia" w:hAnsiTheme="minorHAnsi" w:cstheme="minorBidi"/>
        </w:rPr>
      </w:pPr>
      <w:r w:rsidRPr="0B4A0787">
        <w:rPr>
          <w:rFonts w:asciiTheme="minorHAnsi" w:eastAsiaTheme="minorEastAsia" w:hAnsiTheme="minorHAnsi" w:cstheme="minorBidi"/>
        </w:rPr>
        <w:t>Professional improvement (formal education, supplemental training, NACDEP attendance)</w:t>
      </w:r>
    </w:p>
    <w:p w14:paraId="7C720438" w14:textId="77777777" w:rsidR="0087585C" w:rsidRPr="00FC6019" w:rsidRDefault="0B4A0787" w:rsidP="0B4A0787">
      <w:pPr>
        <w:numPr>
          <w:ilvl w:val="2"/>
          <w:numId w:val="26"/>
        </w:numPr>
        <w:tabs>
          <w:tab w:val="clear" w:pos="2160"/>
          <w:tab w:val="num" w:pos="1080"/>
        </w:tabs>
        <w:ind w:left="1080"/>
        <w:rPr>
          <w:rFonts w:asciiTheme="minorHAnsi" w:eastAsiaTheme="minorEastAsia" w:hAnsiTheme="minorHAnsi" w:cstheme="minorBidi"/>
        </w:rPr>
      </w:pPr>
      <w:r w:rsidRPr="0B4A0787">
        <w:rPr>
          <w:rFonts w:asciiTheme="minorHAnsi" w:eastAsiaTheme="minorEastAsia" w:hAnsiTheme="minorHAnsi" w:cstheme="minorBidi"/>
        </w:rPr>
        <w:t>Professional accomplishments (size and depth of programs created/implemented; demonstrated program improvements and/or innovations)</w:t>
      </w:r>
    </w:p>
    <w:p w14:paraId="3D18E236" w14:textId="77777777" w:rsidR="0087585C" w:rsidRPr="00FC6019" w:rsidRDefault="0B4A0787" w:rsidP="0B4A0787">
      <w:pPr>
        <w:numPr>
          <w:ilvl w:val="2"/>
          <w:numId w:val="26"/>
        </w:numPr>
        <w:tabs>
          <w:tab w:val="clear" w:pos="2160"/>
          <w:tab w:val="num" w:pos="1080"/>
        </w:tabs>
        <w:ind w:left="1080"/>
        <w:rPr>
          <w:rFonts w:asciiTheme="minorHAnsi" w:eastAsiaTheme="minorEastAsia" w:hAnsiTheme="minorHAnsi" w:cstheme="minorBidi"/>
        </w:rPr>
      </w:pPr>
      <w:r w:rsidRPr="0B4A0787">
        <w:rPr>
          <w:rFonts w:asciiTheme="minorHAnsi" w:eastAsiaTheme="minorEastAsia" w:hAnsiTheme="minorHAnsi" w:cstheme="minorBidi"/>
        </w:rPr>
        <w:t>Personal interests in community development</w:t>
      </w:r>
    </w:p>
    <w:p w14:paraId="7EAB13D8" w14:textId="77777777" w:rsidR="0087585C" w:rsidRPr="00FC6019" w:rsidRDefault="0B4A0787" w:rsidP="0B4A0787">
      <w:pPr>
        <w:numPr>
          <w:ilvl w:val="2"/>
          <w:numId w:val="26"/>
        </w:numPr>
        <w:tabs>
          <w:tab w:val="clear" w:pos="2160"/>
          <w:tab w:val="num" w:pos="1080"/>
        </w:tabs>
        <w:ind w:left="1080"/>
        <w:rPr>
          <w:rFonts w:asciiTheme="minorHAnsi" w:eastAsiaTheme="minorEastAsia" w:hAnsiTheme="minorHAnsi" w:cstheme="minorBidi"/>
        </w:rPr>
      </w:pPr>
      <w:r w:rsidRPr="0B4A0787">
        <w:rPr>
          <w:rFonts w:asciiTheme="minorHAnsi" w:eastAsiaTheme="minorEastAsia" w:hAnsiTheme="minorHAnsi" w:cstheme="minorBidi"/>
        </w:rPr>
        <w:t>Honors and awards received because of community development efforts</w:t>
      </w:r>
    </w:p>
    <w:p w14:paraId="389B5462" w14:textId="39F6F1FA" w:rsidR="00394035" w:rsidRPr="006A0BC3" w:rsidRDefault="0B4A0787" w:rsidP="0B4A0787">
      <w:pPr>
        <w:pStyle w:val="ListParagraph"/>
        <w:numPr>
          <w:ilvl w:val="0"/>
          <w:numId w:val="5"/>
        </w:numPr>
        <w:rPr>
          <w:rFonts w:eastAsiaTheme="minorEastAsia"/>
          <w:sz w:val="24"/>
          <w:szCs w:val="24"/>
        </w:rPr>
      </w:pPr>
      <w:r w:rsidRPr="0B4A0787">
        <w:rPr>
          <w:rFonts w:eastAsiaTheme="minorEastAsia"/>
          <w:sz w:val="24"/>
          <w:szCs w:val="24"/>
        </w:rPr>
        <w:t>Combine the following into a single PDF to include (five pages total):</w:t>
      </w:r>
    </w:p>
    <w:p w14:paraId="3A011216" w14:textId="77777777" w:rsidR="00394035" w:rsidRDefault="0B4A0787" w:rsidP="0B4A0787">
      <w:pPr>
        <w:numPr>
          <w:ilvl w:val="1"/>
          <w:numId w:val="5"/>
        </w:numPr>
        <w:rPr>
          <w:rFonts w:asciiTheme="minorHAnsi" w:eastAsiaTheme="minorEastAsia" w:hAnsiTheme="minorHAnsi" w:cstheme="minorBidi"/>
        </w:rPr>
      </w:pPr>
      <w:r w:rsidRPr="0B4A0787">
        <w:rPr>
          <w:rFonts w:asciiTheme="minorHAnsi" w:eastAsiaTheme="minorEastAsia" w:hAnsiTheme="minorHAnsi" w:cstheme="minorBidi"/>
        </w:rPr>
        <w:t>Two (2) letters of support, one page each, one of which may be an administrator or supervisor</w:t>
      </w:r>
    </w:p>
    <w:p w14:paraId="4C4B3DBE" w14:textId="404476E0" w:rsidR="5E96639D" w:rsidRDefault="0B4A0787" w:rsidP="0B4A0787">
      <w:pPr>
        <w:pStyle w:val="ListParagraph"/>
        <w:numPr>
          <w:ilvl w:val="1"/>
          <w:numId w:val="5"/>
        </w:numPr>
        <w:rPr>
          <w:rFonts w:eastAsiaTheme="minorEastAsia"/>
          <w:sz w:val="24"/>
          <w:szCs w:val="24"/>
        </w:rPr>
      </w:pPr>
      <w:r w:rsidRPr="0B4A0787">
        <w:rPr>
          <w:rFonts w:eastAsiaTheme="minorEastAsia"/>
          <w:sz w:val="24"/>
          <w:szCs w:val="24"/>
        </w:rPr>
        <w:t>Curriculum vita (</w:t>
      </w:r>
      <w:proofErr w:type="gramStart"/>
      <w:r w:rsidRPr="0B4A0787">
        <w:rPr>
          <w:rFonts w:eastAsiaTheme="minorEastAsia"/>
          <w:sz w:val="24"/>
          <w:szCs w:val="24"/>
        </w:rPr>
        <w:t>three page</w:t>
      </w:r>
      <w:proofErr w:type="gramEnd"/>
      <w:r w:rsidRPr="0B4A0787">
        <w:rPr>
          <w:rFonts w:eastAsiaTheme="minorEastAsia"/>
          <w:sz w:val="24"/>
          <w:szCs w:val="24"/>
        </w:rPr>
        <w:t xml:space="preserve"> limit)</w:t>
      </w:r>
    </w:p>
    <w:p w14:paraId="665F1F2D" w14:textId="67C8288A" w:rsidR="4986A9D9" w:rsidRDefault="4986A9D9"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p>
    <w:p w14:paraId="3903274B" w14:textId="2162B871" w:rsidR="3A66F07F" w:rsidRDefault="3A66F07F"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p>
    <w:p w14:paraId="0E424DF5" w14:textId="677DF995" w:rsidR="7D30C04C" w:rsidRDefault="7D30C04C" w:rsidP="7D30C04C">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p>
    <w:p w14:paraId="08E91354" w14:textId="5467980F" w:rsidR="3A66F07F" w:rsidRDefault="3A66F07F"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p>
    <w:p w14:paraId="5023AE6A" w14:textId="7A478402" w:rsidR="5E96639D" w:rsidRDefault="0B4A0787" w:rsidP="0B4A0787">
      <w:pPr>
        <w:pStyle w:val="Heading3"/>
        <w:spacing w:before="0" w:beforeAutospacing="0" w:after="0" w:afterAutospacing="0"/>
        <w:jc w:val="center"/>
        <w:rPr>
          <w:rFonts w:asciiTheme="minorHAnsi" w:eastAsiaTheme="minorEastAsia" w:hAnsiTheme="minorHAnsi" w:cstheme="minorBidi"/>
          <w:color w:val="2E74B5" w:themeColor="accent1" w:themeShade="BF"/>
          <w:sz w:val="28"/>
          <w:szCs w:val="28"/>
        </w:rPr>
      </w:pPr>
      <w:bookmarkStart w:id="15" w:name="_NACDEP_Achievement_in"/>
      <w:r w:rsidRPr="0B4A0787">
        <w:rPr>
          <w:rFonts w:asciiTheme="minorHAnsi" w:eastAsiaTheme="minorEastAsia" w:hAnsiTheme="minorHAnsi" w:cstheme="minorBidi"/>
          <w:color w:val="2E74B5" w:themeColor="accent1" w:themeShade="BF"/>
          <w:sz w:val="28"/>
          <w:szCs w:val="28"/>
        </w:rPr>
        <w:t>NACDEP Achievement in Collaboration Award</w:t>
      </w:r>
      <w:bookmarkEnd w:id="15"/>
      <w:r w:rsidRPr="0B4A0787">
        <w:rPr>
          <w:rFonts w:asciiTheme="minorHAnsi" w:eastAsiaTheme="minorEastAsia" w:hAnsiTheme="minorHAnsi" w:cstheme="minorBidi"/>
          <w:color w:val="2E74B5" w:themeColor="accent1" w:themeShade="BF"/>
          <w:sz w:val="28"/>
          <w:szCs w:val="28"/>
        </w:rPr>
        <w:t xml:space="preserve"> </w:t>
      </w:r>
    </w:p>
    <w:p w14:paraId="2B5EACBA" w14:textId="0080256E" w:rsidR="5E96639D" w:rsidRDefault="0B4A0787" w:rsidP="0B4A0787">
      <w:pPr>
        <w:pStyle w:val="ListParagraph"/>
        <w:ind w:left="0"/>
        <w:jc w:val="center"/>
        <w:rPr>
          <w:rFonts w:eastAsiaTheme="minorEastAsia"/>
          <w:b/>
          <w:bCs/>
          <w:color w:val="2E74B5" w:themeColor="accent1" w:themeShade="BF"/>
          <w:sz w:val="24"/>
          <w:szCs w:val="24"/>
        </w:rPr>
      </w:pPr>
      <w:r w:rsidRPr="0B4A0787">
        <w:rPr>
          <w:rFonts w:eastAsiaTheme="minorEastAsia"/>
          <w:b/>
          <w:bCs/>
          <w:color w:val="2E74B5" w:themeColor="accent1" w:themeShade="BF"/>
          <w:sz w:val="24"/>
          <w:szCs w:val="24"/>
        </w:rPr>
        <w:t xml:space="preserve">Self-nominations will not </w:t>
      </w:r>
      <w:proofErr w:type="gramStart"/>
      <w:r w:rsidRPr="0B4A0787">
        <w:rPr>
          <w:rFonts w:eastAsiaTheme="minorEastAsia"/>
          <w:b/>
          <w:bCs/>
          <w:color w:val="2E74B5" w:themeColor="accent1" w:themeShade="BF"/>
          <w:sz w:val="24"/>
          <w:szCs w:val="24"/>
        </w:rPr>
        <w:t>be accepted</w:t>
      </w:r>
      <w:proofErr w:type="gramEnd"/>
      <w:r w:rsidRPr="0B4A0787">
        <w:rPr>
          <w:rFonts w:eastAsiaTheme="minorEastAsia"/>
          <w:b/>
          <w:bCs/>
          <w:color w:val="2E74B5" w:themeColor="accent1" w:themeShade="BF"/>
          <w:sz w:val="24"/>
          <w:szCs w:val="24"/>
        </w:rPr>
        <w:t>.</w:t>
      </w:r>
    </w:p>
    <w:p w14:paraId="1BDBB540" w14:textId="77777777" w:rsidR="5E96639D" w:rsidRDefault="5E96639D" w:rsidP="0B4A0787">
      <w:pPr>
        <w:pStyle w:val="Heading3"/>
        <w:spacing w:before="0" w:beforeAutospacing="0" w:after="0" w:afterAutospacing="0"/>
        <w:jc w:val="center"/>
        <w:rPr>
          <w:rFonts w:asciiTheme="minorHAnsi" w:eastAsiaTheme="minorEastAsia" w:hAnsiTheme="minorHAnsi" w:cstheme="minorBidi"/>
          <w:sz w:val="24"/>
          <w:szCs w:val="24"/>
        </w:rPr>
      </w:pPr>
    </w:p>
    <w:p w14:paraId="57F5D3C4" w14:textId="77777777" w:rsidR="5E96639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lastRenderedPageBreak/>
        <w:t>Objective:</w:t>
      </w:r>
    </w:p>
    <w:p w14:paraId="6D77108A" w14:textId="3D670934"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 xml:space="preserve">To recognize a NACDEP member who has demonstrated a long-term commitment to cross-institutional efforts.  </w:t>
      </w:r>
    </w:p>
    <w:p w14:paraId="787BA9E5" w14:textId="2754232B" w:rsidR="2A95923E" w:rsidRDefault="2A95923E" w:rsidP="0B4A0787">
      <w:pPr>
        <w:pStyle w:val="Heading4"/>
        <w:spacing w:before="0" w:beforeAutospacing="0" w:after="0" w:afterAutospacing="0"/>
        <w:rPr>
          <w:rFonts w:asciiTheme="minorHAnsi" w:eastAsiaTheme="minorEastAsia" w:hAnsiTheme="minorHAnsi" w:cstheme="minorBidi"/>
          <w:b w:val="0"/>
          <w:bCs w:val="0"/>
          <w:color w:val="auto"/>
        </w:rPr>
      </w:pPr>
    </w:p>
    <w:p w14:paraId="2A24F141" w14:textId="05843C13" w:rsidR="3035A150"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This award reflects the spirit of collaboration exemplified by Rachel Welborn through her leadership in fostering national-level partnerships and advancing innovative community development initiatives. It honors individuals whose dedication to building bridges across institutions and organizations has made a lasting impact on the field of community development within Extension.</w:t>
      </w:r>
    </w:p>
    <w:p w14:paraId="32C221E7" w14:textId="2D69E9AB" w:rsidR="2A95923E" w:rsidRDefault="2A95923E" w:rsidP="0B4A0787">
      <w:pPr>
        <w:pStyle w:val="Heading4"/>
        <w:spacing w:before="0" w:beforeAutospacing="0" w:after="0" w:afterAutospacing="0"/>
        <w:rPr>
          <w:rFonts w:asciiTheme="minorHAnsi" w:eastAsiaTheme="minorEastAsia" w:hAnsiTheme="minorHAnsi" w:cstheme="minorBidi"/>
          <w:b w:val="0"/>
          <w:bCs w:val="0"/>
          <w:color w:val="auto"/>
        </w:rPr>
      </w:pPr>
    </w:p>
    <w:p w14:paraId="159B4E0E" w14:textId="77777777" w:rsidR="5E96639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Additional Eligibility:</w:t>
      </w:r>
    </w:p>
    <w:p w14:paraId="220DE10D" w14:textId="56BD774B" w:rsidR="5E96639D" w:rsidRDefault="0B4A0787" w:rsidP="0B4A0787">
      <w:pPr>
        <w:widowControl w:val="0"/>
        <w:rPr>
          <w:rFonts w:asciiTheme="minorHAnsi" w:eastAsiaTheme="minorEastAsia" w:hAnsiTheme="minorHAnsi" w:cstheme="minorBidi"/>
        </w:rPr>
      </w:pPr>
      <w:r w:rsidRPr="0B4A0787">
        <w:rPr>
          <w:rFonts w:asciiTheme="minorHAnsi" w:eastAsiaTheme="minorEastAsia" w:hAnsiTheme="minorHAnsi" w:cstheme="minorBidi"/>
        </w:rPr>
        <w:t xml:space="preserve">Any NACDEP Member who is a member in good standing (including at least the immediate past year, as well as the current year) may </w:t>
      </w:r>
      <w:proofErr w:type="gramStart"/>
      <w:r w:rsidRPr="0B4A0787">
        <w:rPr>
          <w:rFonts w:asciiTheme="minorHAnsi" w:eastAsiaTheme="minorEastAsia" w:hAnsiTheme="minorHAnsi" w:cstheme="minorBidi"/>
        </w:rPr>
        <w:t>be nominated</w:t>
      </w:r>
      <w:proofErr w:type="gramEnd"/>
      <w:r w:rsidRPr="0B4A0787">
        <w:rPr>
          <w:rFonts w:asciiTheme="minorHAnsi" w:eastAsiaTheme="minorEastAsia" w:hAnsiTheme="minorHAnsi" w:cstheme="minorBidi"/>
        </w:rPr>
        <w:t xml:space="preserve">. The individual has served at least three years as of January 1 of the year in which awards will </w:t>
      </w:r>
      <w:proofErr w:type="gramStart"/>
      <w:r w:rsidRPr="0B4A0787">
        <w:rPr>
          <w:rFonts w:asciiTheme="minorHAnsi" w:eastAsiaTheme="minorEastAsia" w:hAnsiTheme="minorHAnsi" w:cstheme="minorBidi"/>
        </w:rPr>
        <w:t>be given</w:t>
      </w:r>
      <w:proofErr w:type="gramEnd"/>
      <w:r w:rsidRPr="0B4A0787">
        <w:rPr>
          <w:rFonts w:asciiTheme="minorHAnsi" w:eastAsiaTheme="minorEastAsia" w:hAnsiTheme="minorHAnsi" w:cstheme="minorBidi"/>
        </w:rPr>
        <w:t>. Members recommended must be actively engaged in Extension community development</w:t>
      </w:r>
      <w:r w:rsidRPr="0B4A0787">
        <w:rPr>
          <w:rFonts w:asciiTheme="minorHAnsi" w:eastAsiaTheme="minorEastAsia" w:hAnsiTheme="minorHAnsi" w:cstheme="minorBidi"/>
          <w:b/>
          <w:bCs/>
        </w:rPr>
        <w:t xml:space="preserve"> </w:t>
      </w:r>
      <w:r w:rsidRPr="0B4A0787">
        <w:rPr>
          <w:rFonts w:asciiTheme="minorHAnsi" w:eastAsiaTheme="minorEastAsia" w:hAnsiTheme="minorHAnsi" w:cstheme="minorBidi"/>
        </w:rPr>
        <w:t xml:space="preserve">programs as of the date the selections </w:t>
      </w:r>
      <w:proofErr w:type="gramStart"/>
      <w:r w:rsidRPr="0B4A0787">
        <w:rPr>
          <w:rFonts w:asciiTheme="minorHAnsi" w:eastAsiaTheme="minorEastAsia" w:hAnsiTheme="minorHAnsi" w:cstheme="minorBidi"/>
        </w:rPr>
        <w:t>are made</w:t>
      </w:r>
      <w:proofErr w:type="gramEnd"/>
      <w:r w:rsidRPr="0B4A0787">
        <w:rPr>
          <w:rFonts w:asciiTheme="minorHAnsi" w:eastAsiaTheme="minorEastAsia" w:hAnsiTheme="minorHAnsi" w:cstheme="minorBidi"/>
        </w:rPr>
        <w:t xml:space="preserve">. The Achievement in Collaboration Award may </w:t>
      </w:r>
      <w:proofErr w:type="gramStart"/>
      <w:r w:rsidRPr="0B4A0787">
        <w:rPr>
          <w:rFonts w:asciiTheme="minorHAnsi" w:eastAsiaTheme="minorEastAsia" w:hAnsiTheme="minorHAnsi" w:cstheme="minorBidi"/>
        </w:rPr>
        <w:t>be received</w:t>
      </w:r>
      <w:proofErr w:type="gramEnd"/>
      <w:r w:rsidRPr="0B4A0787">
        <w:rPr>
          <w:rFonts w:asciiTheme="minorHAnsi" w:eastAsiaTheme="minorEastAsia" w:hAnsiTheme="minorHAnsi" w:cstheme="minorBidi"/>
        </w:rPr>
        <w:t xml:space="preserve"> only once. </w:t>
      </w:r>
    </w:p>
    <w:p w14:paraId="1BB2D7A5" w14:textId="77777777" w:rsidR="5E96639D" w:rsidRDefault="5E96639D" w:rsidP="0B4A0787">
      <w:pPr>
        <w:pStyle w:val="Heading4"/>
        <w:spacing w:before="0" w:beforeAutospacing="0" w:after="0" w:afterAutospacing="0"/>
        <w:rPr>
          <w:rFonts w:asciiTheme="minorHAnsi" w:eastAsiaTheme="minorEastAsia" w:hAnsiTheme="minorHAnsi" w:cstheme="minorBidi"/>
          <w:color w:val="0070C0"/>
        </w:rPr>
      </w:pPr>
    </w:p>
    <w:p w14:paraId="4614244A" w14:textId="77777777" w:rsidR="5E96639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Criteria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350"/>
      </w:tblGrid>
      <w:tr w:rsidR="5E96639D" w14:paraId="4AE99C15" w14:textId="77777777" w:rsidTr="0B4A0787">
        <w:trPr>
          <w:trHeight w:val="300"/>
        </w:trPr>
        <w:tc>
          <w:tcPr>
            <w:tcW w:w="7915" w:type="dxa"/>
          </w:tcPr>
          <w:p w14:paraId="47F61CD3" w14:textId="45C6FC8B"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Evidence of sustained efforts in building partnerships across institutions, agencies, or organizations to advance community development goals.</w:t>
            </w:r>
          </w:p>
        </w:tc>
        <w:tc>
          <w:tcPr>
            <w:tcW w:w="1350" w:type="dxa"/>
          </w:tcPr>
          <w:p w14:paraId="79788FC1" w14:textId="2018DA72"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30 points</w:t>
            </w:r>
          </w:p>
        </w:tc>
      </w:tr>
      <w:tr w:rsidR="5E96639D" w14:paraId="06B2A70C" w14:textId="77777777" w:rsidTr="0B4A0787">
        <w:trPr>
          <w:trHeight w:val="300"/>
        </w:trPr>
        <w:tc>
          <w:tcPr>
            <w:tcW w:w="7915" w:type="dxa"/>
          </w:tcPr>
          <w:p w14:paraId="4B520070" w14:textId="616D19A1"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Use of creativity, problem-solving, or new methods to foster partnerships or address complex challenges through collaboration.</w:t>
            </w:r>
          </w:p>
        </w:tc>
        <w:tc>
          <w:tcPr>
            <w:tcW w:w="1350" w:type="dxa"/>
          </w:tcPr>
          <w:p w14:paraId="7EEC24C3" w14:textId="77777777"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30 points</w:t>
            </w:r>
          </w:p>
        </w:tc>
      </w:tr>
      <w:tr w:rsidR="5E96639D" w14:paraId="0BE26B81" w14:textId="77777777" w:rsidTr="0B4A0787">
        <w:trPr>
          <w:trHeight w:val="300"/>
        </w:trPr>
        <w:tc>
          <w:tcPr>
            <w:tcW w:w="7915" w:type="dxa"/>
          </w:tcPr>
          <w:p w14:paraId="1C857A54" w14:textId="47B1B679"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Engagement in professional organizations, committees, or other activities that promote a culture of collaboration within Extension or community development.</w:t>
            </w:r>
          </w:p>
        </w:tc>
        <w:tc>
          <w:tcPr>
            <w:tcW w:w="1350" w:type="dxa"/>
          </w:tcPr>
          <w:p w14:paraId="6F67A4BA" w14:textId="77777777"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25 points</w:t>
            </w:r>
          </w:p>
        </w:tc>
      </w:tr>
      <w:tr w:rsidR="5E96639D" w14:paraId="6A2FC573" w14:textId="77777777" w:rsidTr="0B4A0787">
        <w:trPr>
          <w:trHeight w:val="300"/>
        </w:trPr>
        <w:tc>
          <w:tcPr>
            <w:tcW w:w="7915" w:type="dxa"/>
          </w:tcPr>
          <w:p w14:paraId="42C95092" w14:textId="1A85D205"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Honors, awards, or testimonials that highlight the nominee’s role in advancing collaborative initiatives.</w:t>
            </w:r>
          </w:p>
        </w:tc>
        <w:tc>
          <w:tcPr>
            <w:tcW w:w="1350" w:type="dxa"/>
          </w:tcPr>
          <w:p w14:paraId="64DE3D95" w14:textId="27D1E903" w:rsidR="5E96639D" w:rsidRDefault="0B4A0787" w:rsidP="0B4A0787">
            <w:pPr>
              <w:pStyle w:val="Heading4"/>
              <w:spacing w:before="0" w:beforeAutospacing="0" w:after="0" w:afterAutospacing="0"/>
              <w:rPr>
                <w:rFonts w:asciiTheme="minorHAnsi" w:eastAsiaTheme="minorEastAsia" w:hAnsiTheme="minorHAnsi" w:cstheme="minorBidi"/>
                <w:b w:val="0"/>
                <w:bCs w:val="0"/>
                <w:color w:val="auto"/>
              </w:rPr>
            </w:pPr>
            <w:r w:rsidRPr="0B4A0787">
              <w:rPr>
                <w:rFonts w:asciiTheme="minorHAnsi" w:eastAsiaTheme="minorEastAsia" w:hAnsiTheme="minorHAnsi" w:cstheme="minorBidi"/>
                <w:b w:val="0"/>
                <w:bCs w:val="0"/>
                <w:color w:val="auto"/>
              </w:rPr>
              <w:t>15 points</w:t>
            </w:r>
          </w:p>
        </w:tc>
      </w:tr>
    </w:tbl>
    <w:p w14:paraId="12BF1C6C" w14:textId="77777777" w:rsidR="5E96639D" w:rsidRDefault="5E96639D" w:rsidP="0B4A0787">
      <w:pPr>
        <w:rPr>
          <w:rFonts w:asciiTheme="minorHAnsi" w:eastAsiaTheme="minorEastAsia" w:hAnsiTheme="minorHAnsi" w:cstheme="minorBidi"/>
          <w:b/>
          <w:bCs/>
          <w:color w:val="0070C0"/>
        </w:rPr>
      </w:pPr>
    </w:p>
    <w:p w14:paraId="02542127" w14:textId="77777777" w:rsidR="5E96639D" w:rsidRDefault="0B4A0787" w:rsidP="0B4A0787">
      <w:pPr>
        <w:pStyle w:val="Heading4"/>
        <w:spacing w:before="0" w:beforeAutospacing="0" w:after="0" w:afterAutospacing="0"/>
        <w:rPr>
          <w:rFonts w:asciiTheme="minorHAnsi" w:eastAsiaTheme="minorEastAsia" w:hAnsiTheme="minorHAnsi" w:cstheme="minorBidi"/>
          <w:color w:val="2E74B5" w:themeColor="accent1" w:themeShade="BF"/>
        </w:rPr>
      </w:pPr>
      <w:r w:rsidRPr="0B4A0787">
        <w:rPr>
          <w:rFonts w:asciiTheme="minorHAnsi" w:eastAsiaTheme="minorEastAsia" w:hAnsiTheme="minorHAnsi" w:cstheme="minorBidi"/>
          <w:color w:val="2E74B5" w:themeColor="accent1" w:themeShade="BF"/>
        </w:rPr>
        <w:t xml:space="preserve">Application Requirements: </w:t>
      </w:r>
    </w:p>
    <w:p w14:paraId="42D48822" w14:textId="77777777" w:rsidR="5E96639D" w:rsidRDefault="0B4A0787" w:rsidP="0B4A0787">
      <w:pPr>
        <w:pStyle w:val="ListParagraph"/>
        <w:numPr>
          <w:ilvl w:val="0"/>
          <w:numId w:val="5"/>
        </w:numPr>
        <w:rPr>
          <w:rFonts w:eastAsiaTheme="minorEastAsia"/>
          <w:sz w:val="24"/>
          <w:szCs w:val="24"/>
        </w:rPr>
      </w:pPr>
      <w:r w:rsidRPr="0B4A0787">
        <w:rPr>
          <w:rFonts w:eastAsiaTheme="minorEastAsia"/>
          <w:sz w:val="24"/>
          <w:szCs w:val="24"/>
        </w:rPr>
        <w:t xml:space="preserve">Follow </w:t>
      </w:r>
      <w:hyperlink w:anchor="_Application_Procedures">
        <w:r w:rsidRPr="0B4A0787">
          <w:rPr>
            <w:rStyle w:val="Hyperlink"/>
            <w:rFonts w:eastAsiaTheme="minorEastAsia"/>
            <w:sz w:val="24"/>
            <w:szCs w:val="24"/>
          </w:rPr>
          <w:t>Application Procedures</w:t>
        </w:r>
      </w:hyperlink>
      <w:r w:rsidRPr="0B4A0787">
        <w:rPr>
          <w:rFonts w:eastAsiaTheme="minorEastAsia"/>
          <w:sz w:val="24"/>
          <w:szCs w:val="24"/>
        </w:rPr>
        <w:t xml:space="preserve"> noted on pages 1-2, except as noted below.</w:t>
      </w:r>
    </w:p>
    <w:p w14:paraId="13D6F174" w14:textId="2D49B64A" w:rsidR="5E96639D" w:rsidRDefault="7D30C04C" w:rsidP="0B4A0787">
      <w:pPr>
        <w:pStyle w:val="ListParagraph"/>
        <w:numPr>
          <w:ilvl w:val="1"/>
          <w:numId w:val="5"/>
        </w:numPr>
        <w:rPr>
          <w:rFonts w:eastAsiaTheme="minorEastAsia"/>
          <w:sz w:val="24"/>
          <w:szCs w:val="24"/>
        </w:rPr>
      </w:pPr>
      <w:r w:rsidRPr="7D30C04C">
        <w:rPr>
          <w:rFonts w:eastAsiaTheme="minorEastAsia"/>
          <w:sz w:val="24"/>
          <w:szCs w:val="24"/>
        </w:rPr>
        <w:t>Narrative Outline (</w:t>
      </w:r>
      <w:proofErr w:type="gramStart"/>
      <w:r w:rsidRPr="7D30C04C">
        <w:rPr>
          <w:rFonts w:eastAsiaTheme="minorEastAsia"/>
          <w:sz w:val="24"/>
          <w:szCs w:val="24"/>
        </w:rPr>
        <w:t>8500 character</w:t>
      </w:r>
      <w:proofErr w:type="gramEnd"/>
      <w:r w:rsidRPr="7D30C04C">
        <w:rPr>
          <w:rFonts w:eastAsiaTheme="minorEastAsia"/>
          <w:sz w:val="24"/>
          <w:szCs w:val="24"/>
        </w:rPr>
        <w:t xml:space="preserve"> limit):</w:t>
      </w:r>
    </w:p>
    <w:p w14:paraId="5A358AF3" w14:textId="30A49A36" w:rsidR="576949EE"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Demonstrated Commitment to Cross-Institutional Collaboration</w:t>
      </w:r>
    </w:p>
    <w:p w14:paraId="4892E681" w14:textId="13648BB7" w:rsidR="576949EE"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Professional Contributions to Collaboration in Community Development</w:t>
      </w:r>
    </w:p>
    <w:p w14:paraId="5126738C" w14:textId="477D804C" w:rsidR="60BDCB59" w:rsidRDefault="0B4A0787" w:rsidP="0B4A0787">
      <w:pPr>
        <w:numPr>
          <w:ilvl w:val="2"/>
          <w:numId w:val="5"/>
        </w:numPr>
        <w:rPr>
          <w:rFonts w:asciiTheme="minorHAnsi" w:eastAsiaTheme="minorEastAsia" w:hAnsiTheme="minorHAnsi" w:cstheme="minorBidi"/>
        </w:rPr>
      </w:pPr>
      <w:r w:rsidRPr="0B4A0787">
        <w:rPr>
          <w:rFonts w:asciiTheme="minorHAnsi" w:eastAsiaTheme="minorEastAsia" w:hAnsiTheme="minorHAnsi" w:cstheme="minorBidi"/>
        </w:rPr>
        <w:t>Leadership and Impact of Collaborative Efforts</w:t>
      </w:r>
    </w:p>
    <w:p w14:paraId="35C61F33" w14:textId="4A72937A" w:rsidR="5E96639D" w:rsidRDefault="5E96639D" w:rsidP="0B4A0787">
      <w:pPr>
        <w:ind w:left="1440"/>
        <w:rPr>
          <w:rFonts w:asciiTheme="minorHAnsi" w:eastAsiaTheme="minorEastAsia" w:hAnsiTheme="minorHAnsi" w:cstheme="minorBidi"/>
        </w:rPr>
      </w:pPr>
    </w:p>
    <w:p w14:paraId="620BB4A6" w14:textId="7AA67B00" w:rsidR="5E96639D" w:rsidRDefault="5E96639D" w:rsidP="0B4A0787">
      <w:pPr>
        <w:ind w:left="720"/>
        <w:rPr>
          <w:rFonts w:asciiTheme="minorHAnsi" w:eastAsiaTheme="minorEastAsia" w:hAnsiTheme="minorHAnsi" w:cstheme="minorBidi"/>
          <w:sz w:val="22"/>
          <w:szCs w:val="22"/>
        </w:rPr>
      </w:pPr>
    </w:p>
    <w:sectPr w:rsidR="5E96639D" w:rsidSect="00470AF4">
      <w:headerReference w:type="even" r:id="rId9"/>
      <w:headerReference w:type="default" r:id="rId10"/>
      <w:footerReference w:type="default" r:id="rId11"/>
      <w:pgSz w:w="12240" w:h="15840" w:code="1"/>
      <w:pgMar w:top="900" w:right="630" w:bottom="720" w:left="9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930C" w14:textId="77777777" w:rsidR="00DB042F" w:rsidRDefault="00DB042F">
      <w:r>
        <w:separator/>
      </w:r>
    </w:p>
  </w:endnote>
  <w:endnote w:type="continuationSeparator" w:id="0">
    <w:p w14:paraId="434A26DE" w14:textId="77777777" w:rsidR="00DB042F" w:rsidRDefault="00DB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61258"/>
      <w:docPartObj>
        <w:docPartGallery w:val="Page Numbers (Bottom of Page)"/>
        <w:docPartUnique/>
      </w:docPartObj>
    </w:sdtPr>
    <w:sdtEndPr>
      <w:rPr>
        <w:noProof/>
      </w:rPr>
    </w:sdtEndPr>
    <w:sdtContent>
      <w:p w14:paraId="561E6B35" w14:textId="77777777" w:rsidR="0056620D" w:rsidRDefault="0056620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803B39B" w14:textId="77777777" w:rsidR="0056620D" w:rsidRDefault="0056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415A" w14:textId="77777777" w:rsidR="00DB042F" w:rsidRDefault="00DB042F">
      <w:r>
        <w:separator/>
      </w:r>
    </w:p>
  </w:footnote>
  <w:footnote w:type="continuationSeparator" w:id="0">
    <w:p w14:paraId="5FF701DD" w14:textId="77777777" w:rsidR="00DB042F" w:rsidRDefault="00DB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4E1A" w14:textId="77777777" w:rsidR="0056620D" w:rsidRDefault="0056620D" w:rsidP="003767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D1F2D" w14:textId="77777777" w:rsidR="0056620D" w:rsidRDefault="0056620D" w:rsidP="003767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A1A2" w14:textId="77777777" w:rsidR="0056620D" w:rsidRDefault="0056620D" w:rsidP="003767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ED"/>
    <w:multiLevelType w:val="hybridMultilevel"/>
    <w:tmpl w:val="0230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7703"/>
    <w:multiLevelType w:val="multilevel"/>
    <w:tmpl w:val="2C3080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2730A"/>
    <w:multiLevelType w:val="multilevel"/>
    <w:tmpl w:val="4EA47B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421F5"/>
    <w:multiLevelType w:val="multilevel"/>
    <w:tmpl w:val="83DC01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90361"/>
    <w:multiLevelType w:val="multilevel"/>
    <w:tmpl w:val="8A4638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B0732"/>
    <w:multiLevelType w:val="multilevel"/>
    <w:tmpl w:val="5D54F6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5540"/>
    <w:multiLevelType w:val="hybridMultilevel"/>
    <w:tmpl w:val="91969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E4B1E"/>
    <w:multiLevelType w:val="multilevel"/>
    <w:tmpl w:val="1ED8B4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4BBE"/>
    <w:multiLevelType w:val="hybridMultilevel"/>
    <w:tmpl w:val="0D6E8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E562F0"/>
    <w:multiLevelType w:val="multilevel"/>
    <w:tmpl w:val="4EA47B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8085B"/>
    <w:multiLevelType w:val="multilevel"/>
    <w:tmpl w:val="1FFC4DF4"/>
    <w:lvl w:ilvl="0">
      <w:start w:val="1"/>
      <w:numFmt w:val="bullet"/>
      <w:lvlText w:val=""/>
      <w:lvlJc w:val="left"/>
      <w:pPr>
        <w:tabs>
          <w:tab w:val="num" w:pos="720"/>
        </w:tabs>
        <w:ind w:left="720" w:hanging="360"/>
      </w:pPr>
      <w:rPr>
        <w:rFonts w:ascii="Symbol" w:hAnsi="Symbol" w:hint="default"/>
        <w:b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D26C8"/>
    <w:multiLevelType w:val="multilevel"/>
    <w:tmpl w:val="1ED8B4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2D184"/>
    <w:multiLevelType w:val="hybridMultilevel"/>
    <w:tmpl w:val="134CCB20"/>
    <w:lvl w:ilvl="0" w:tplc="2EBAE160">
      <w:start w:val="1"/>
      <w:numFmt w:val="bullet"/>
      <w:lvlText w:val=""/>
      <w:lvlJc w:val="left"/>
      <w:pPr>
        <w:ind w:left="720" w:hanging="360"/>
      </w:pPr>
      <w:rPr>
        <w:rFonts w:ascii="Symbol" w:hAnsi="Symbol" w:hint="default"/>
      </w:rPr>
    </w:lvl>
    <w:lvl w:ilvl="1" w:tplc="A1943508">
      <w:start w:val="1"/>
      <w:numFmt w:val="bullet"/>
      <w:lvlText w:val="o"/>
      <w:lvlJc w:val="left"/>
      <w:pPr>
        <w:ind w:left="1440" w:hanging="360"/>
      </w:pPr>
      <w:rPr>
        <w:rFonts w:ascii="Courier New" w:hAnsi="Courier New" w:hint="default"/>
      </w:rPr>
    </w:lvl>
    <w:lvl w:ilvl="2" w:tplc="EE281882">
      <w:start w:val="1"/>
      <w:numFmt w:val="bullet"/>
      <w:lvlText w:val=""/>
      <w:lvlJc w:val="left"/>
      <w:pPr>
        <w:ind w:left="2160" w:hanging="360"/>
      </w:pPr>
      <w:rPr>
        <w:rFonts w:ascii="Symbol" w:hAnsi="Symbol" w:hint="default"/>
      </w:rPr>
    </w:lvl>
    <w:lvl w:ilvl="3" w:tplc="88B4D1BA">
      <w:start w:val="1"/>
      <w:numFmt w:val="bullet"/>
      <w:lvlText w:val=""/>
      <w:lvlJc w:val="left"/>
      <w:pPr>
        <w:ind w:left="2880" w:hanging="360"/>
      </w:pPr>
      <w:rPr>
        <w:rFonts w:ascii="Symbol" w:hAnsi="Symbol" w:hint="default"/>
      </w:rPr>
    </w:lvl>
    <w:lvl w:ilvl="4" w:tplc="7256C8E8">
      <w:start w:val="1"/>
      <w:numFmt w:val="bullet"/>
      <w:lvlText w:val="o"/>
      <w:lvlJc w:val="left"/>
      <w:pPr>
        <w:ind w:left="3600" w:hanging="360"/>
      </w:pPr>
      <w:rPr>
        <w:rFonts w:ascii="Courier New" w:hAnsi="Courier New" w:hint="default"/>
      </w:rPr>
    </w:lvl>
    <w:lvl w:ilvl="5" w:tplc="E73099B4">
      <w:start w:val="1"/>
      <w:numFmt w:val="bullet"/>
      <w:lvlText w:val=""/>
      <w:lvlJc w:val="left"/>
      <w:pPr>
        <w:ind w:left="4320" w:hanging="360"/>
      </w:pPr>
      <w:rPr>
        <w:rFonts w:ascii="Wingdings" w:hAnsi="Wingdings" w:hint="default"/>
      </w:rPr>
    </w:lvl>
    <w:lvl w:ilvl="6" w:tplc="31841378">
      <w:start w:val="1"/>
      <w:numFmt w:val="bullet"/>
      <w:lvlText w:val=""/>
      <w:lvlJc w:val="left"/>
      <w:pPr>
        <w:ind w:left="5040" w:hanging="360"/>
      </w:pPr>
      <w:rPr>
        <w:rFonts w:ascii="Symbol" w:hAnsi="Symbol" w:hint="default"/>
      </w:rPr>
    </w:lvl>
    <w:lvl w:ilvl="7" w:tplc="4FDE66FC">
      <w:start w:val="1"/>
      <w:numFmt w:val="bullet"/>
      <w:lvlText w:val="o"/>
      <w:lvlJc w:val="left"/>
      <w:pPr>
        <w:ind w:left="5760" w:hanging="360"/>
      </w:pPr>
      <w:rPr>
        <w:rFonts w:ascii="Courier New" w:hAnsi="Courier New" w:hint="default"/>
      </w:rPr>
    </w:lvl>
    <w:lvl w:ilvl="8" w:tplc="5BC27A68">
      <w:start w:val="1"/>
      <w:numFmt w:val="bullet"/>
      <w:lvlText w:val=""/>
      <w:lvlJc w:val="left"/>
      <w:pPr>
        <w:ind w:left="6480" w:hanging="360"/>
      </w:pPr>
      <w:rPr>
        <w:rFonts w:ascii="Wingdings" w:hAnsi="Wingdings" w:hint="default"/>
      </w:rPr>
    </w:lvl>
  </w:abstractNum>
  <w:abstractNum w:abstractNumId="13" w15:restartNumberingAfterBreak="0">
    <w:nsid w:val="2EFD58FC"/>
    <w:multiLevelType w:val="hybridMultilevel"/>
    <w:tmpl w:val="12A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4787C"/>
    <w:multiLevelType w:val="hybridMultilevel"/>
    <w:tmpl w:val="E7C8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4472C"/>
    <w:multiLevelType w:val="multilevel"/>
    <w:tmpl w:val="F6BE85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36FD0"/>
    <w:multiLevelType w:val="multilevel"/>
    <w:tmpl w:val="BCA487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C0E78"/>
    <w:multiLevelType w:val="multilevel"/>
    <w:tmpl w:val="A5EE046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540E6538"/>
    <w:multiLevelType w:val="hybridMultilevel"/>
    <w:tmpl w:val="D9040054"/>
    <w:lvl w:ilvl="0" w:tplc="E3B42F5C">
      <w:start w:val="1"/>
      <w:numFmt w:val="bullet"/>
      <w:lvlText w:val=""/>
      <w:lvlJc w:val="left"/>
      <w:pPr>
        <w:ind w:left="360" w:hanging="360"/>
      </w:pPr>
      <w:rPr>
        <w:rFonts w:ascii="Wingdings 2" w:hAnsi="Wingdings 2"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5D262F"/>
    <w:multiLevelType w:val="multilevel"/>
    <w:tmpl w:val="13306A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E7D54"/>
    <w:multiLevelType w:val="multilevel"/>
    <w:tmpl w:val="854C41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9396F"/>
    <w:multiLevelType w:val="hybridMultilevel"/>
    <w:tmpl w:val="07C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D5C05"/>
    <w:multiLevelType w:val="hybridMultilevel"/>
    <w:tmpl w:val="ED961C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7863F2"/>
    <w:multiLevelType w:val="multilevel"/>
    <w:tmpl w:val="854C41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A20B53"/>
    <w:multiLevelType w:val="multilevel"/>
    <w:tmpl w:val="5B6A82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306E63"/>
    <w:multiLevelType w:val="multilevel"/>
    <w:tmpl w:val="F7F661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72C95"/>
    <w:multiLevelType w:val="multilevel"/>
    <w:tmpl w:val="13306A90"/>
    <w:lvl w:ilvl="0">
      <w:start w:val="1"/>
      <w:numFmt w:val="bullet"/>
      <w:lvlText w:val=""/>
      <w:lvlJc w:val="left"/>
      <w:pPr>
        <w:tabs>
          <w:tab w:val="num" w:pos="720"/>
        </w:tabs>
        <w:ind w:left="1800" w:hanging="360"/>
      </w:pPr>
      <w:rPr>
        <w:rFonts w:ascii="Symbol" w:hAnsi="Symbol" w:hint="default"/>
      </w:rPr>
    </w:lvl>
    <w:lvl w:ilvl="1">
      <w:start w:val="1"/>
      <w:numFmt w:val="bullet"/>
      <w:lvlText w:val="o"/>
      <w:lvlJc w:val="left"/>
      <w:pPr>
        <w:tabs>
          <w:tab w:val="num" w:pos="1440"/>
        </w:tabs>
        <w:ind w:left="2520" w:hanging="360"/>
      </w:pPr>
      <w:rPr>
        <w:rFonts w:ascii="Courier New" w:hAnsi="Courier New" w:hint="default"/>
      </w:rPr>
    </w:lvl>
    <w:lvl w:ilvl="2">
      <w:start w:val="1"/>
      <w:numFmt w:val="bullet"/>
      <w:lvlText w:val=""/>
      <w:lvlJc w:val="left"/>
      <w:pPr>
        <w:tabs>
          <w:tab w:val="num" w:pos="2160"/>
        </w:tabs>
        <w:ind w:left="3240" w:hanging="360"/>
      </w:pPr>
      <w:rPr>
        <w:rFonts w:ascii="Symbol" w:hAnsi="Symbol" w:hint="default"/>
      </w:r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27" w15:restartNumberingAfterBreak="0">
    <w:nsid w:val="7C226DDD"/>
    <w:multiLevelType w:val="multilevel"/>
    <w:tmpl w:val="1FFC4D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879746">
    <w:abstractNumId w:val="12"/>
  </w:num>
  <w:num w:numId="2" w16cid:durableId="224801493">
    <w:abstractNumId w:val="1"/>
  </w:num>
  <w:num w:numId="3" w16cid:durableId="825048972">
    <w:abstractNumId w:val="15"/>
  </w:num>
  <w:num w:numId="4" w16cid:durableId="1635062720">
    <w:abstractNumId w:val="3"/>
  </w:num>
  <w:num w:numId="5" w16cid:durableId="935403207">
    <w:abstractNumId w:val="4"/>
  </w:num>
  <w:num w:numId="6" w16cid:durableId="811407731">
    <w:abstractNumId w:val="10"/>
  </w:num>
  <w:num w:numId="7" w16cid:durableId="355814369">
    <w:abstractNumId w:val="25"/>
  </w:num>
  <w:num w:numId="8" w16cid:durableId="149445119">
    <w:abstractNumId w:val="24"/>
  </w:num>
  <w:num w:numId="9" w16cid:durableId="1041982629">
    <w:abstractNumId w:val="0"/>
  </w:num>
  <w:num w:numId="10" w16cid:durableId="2106536353">
    <w:abstractNumId w:val="21"/>
  </w:num>
  <w:num w:numId="11" w16cid:durableId="1546529005">
    <w:abstractNumId w:val="13"/>
  </w:num>
  <w:num w:numId="12" w16cid:durableId="1452868423">
    <w:abstractNumId w:val="6"/>
  </w:num>
  <w:num w:numId="13" w16cid:durableId="413623276">
    <w:abstractNumId w:val="17"/>
  </w:num>
  <w:num w:numId="14" w16cid:durableId="221789680">
    <w:abstractNumId w:val="14"/>
  </w:num>
  <w:num w:numId="15" w16cid:durableId="710113406">
    <w:abstractNumId w:val="27"/>
  </w:num>
  <w:num w:numId="16" w16cid:durableId="1147866433">
    <w:abstractNumId w:val="16"/>
  </w:num>
  <w:num w:numId="17" w16cid:durableId="570115796">
    <w:abstractNumId w:val="9"/>
  </w:num>
  <w:num w:numId="18" w16cid:durableId="1747452524">
    <w:abstractNumId w:val="2"/>
  </w:num>
  <w:num w:numId="19" w16cid:durableId="1306468609">
    <w:abstractNumId w:val="19"/>
  </w:num>
  <w:num w:numId="20" w16cid:durableId="1814714155">
    <w:abstractNumId w:val="26"/>
  </w:num>
  <w:num w:numId="21" w16cid:durableId="1739399883">
    <w:abstractNumId w:val="7"/>
  </w:num>
  <w:num w:numId="22" w16cid:durableId="1260017474">
    <w:abstractNumId w:val="11"/>
  </w:num>
  <w:num w:numId="23" w16cid:durableId="301622374">
    <w:abstractNumId w:val="5"/>
  </w:num>
  <w:num w:numId="24" w16cid:durableId="424888367">
    <w:abstractNumId w:val="22"/>
  </w:num>
  <w:num w:numId="25" w16cid:durableId="1349671711">
    <w:abstractNumId w:val="20"/>
  </w:num>
  <w:num w:numId="26" w16cid:durableId="1009523132">
    <w:abstractNumId w:val="23"/>
  </w:num>
  <w:num w:numId="27" w16cid:durableId="844246787">
    <w:abstractNumId w:val="8"/>
  </w:num>
  <w:num w:numId="28" w16cid:durableId="1311790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NzU3NTUxsjQwN7JQ0lEKTi0uzszPAykwrgUAmsUPCiwAAAA="/>
  </w:docVars>
  <w:rsids>
    <w:rsidRoot w:val="00412D8C"/>
    <w:rsid w:val="00012276"/>
    <w:rsid w:val="00031AF9"/>
    <w:rsid w:val="00061192"/>
    <w:rsid w:val="00085B98"/>
    <w:rsid w:val="00092EF1"/>
    <w:rsid w:val="000C0F20"/>
    <w:rsid w:val="000D33B3"/>
    <w:rsid w:val="000F24F6"/>
    <w:rsid w:val="000F24FF"/>
    <w:rsid w:val="00101B88"/>
    <w:rsid w:val="00112237"/>
    <w:rsid w:val="001318B5"/>
    <w:rsid w:val="00171325"/>
    <w:rsid w:val="001A49EB"/>
    <w:rsid w:val="001B04FD"/>
    <w:rsid w:val="001C04E7"/>
    <w:rsid w:val="001C5CB0"/>
    <w:rsid w:val="001D5A80"/>
    <w:rsid w:val="00227B7E"/>
    <w:rsid w:val="00234938"/>
    <w:rsid w:val="00242CCA"/>
    <w:rsid w:val="002451B3"/>
    <w:rsid w:val="00254592"/>
    <w:rsid w:val="00275CA7"/>
    <w:rsid w:val="00285535"/>
    <w:rsid w:val="002B575C"/>
    <w:rsid w:val="002B6D39"/>
    <w:rsid w:val="003001F2"/>
    <w:rsid w:val="003621BF"/>
    <w:rsid w:val="003767C2"/>
    <w:rsid w:val="00392F49"/>
    <w:rsid w:val="00394035"/>
    <w:rsid w:val="003D2D86"/>
    <w:rsid w:val="00412D8C"/>
    <w:rsid w:val="004273C7"/>
    <w:rsid w:val="00427A12"/>
    <w:rsid w:val="00470AF4"/>
    <w:rsid w:val="004773A2"/>
    <w:rsid w:val="004E399F"/>
    <w:rsid w:val="004F11BB"/>
    <w:rsid w:val="00533006"/>
    <w:rsid w:val="005629CB"/>
    <w:rsid w:val="0056620D"/>
    <w:rsid w:val="00574329"/>
    <w:rsid w:val="00586116"/>
    <w:rsid w:val="005A1CC6"/>
    <w:rsid w:val="005A6B06"/>
    <w:rsid w:val="005B216B"/>
    <w:rsid w:val="005C6A79"/>
    <w:rsid w:val="005C7397"/>
    <w:rsid w:val="005E1A8D"/>
    <w:rsid w:val="00620DAF"/>
    <w:rsid w:val="00627249"/>
    <w:rsid w:val="006334F7"/>
    <w:rsid w:val="00652999"/>
    <w:rsid w:val="006A0BC3"/>
    <w:rsid w:val="006A194F"/>
    <w:rsid w:val="006B65F9"/>
    <w:rsid w:val="006C5EBF"/>
    <w:rsid w:val="007042C3"/>
    <w:rsid w:val="00733903"/>
    <w:rsid w:val="007349AA"/>
    <w:rsid w:val="00744C46"/>
    <w:rsid w:val="0076486F"/>
    <w:rsid w:val="00790F72"/>
    <w:rsid w:val="007B78F8"/>
    <w:rsid w:val="007C02D9"/>
    <w:rsid w:val="007C485F"/>
    <w:rsid w:val="007D15C9"/>
    <w:rsid w:val="008027ED"/>
    <w:rsid w:val="0087585C"/>
    <w:rsid w:val="008C290A"/>
    <w:rsid w:val="00942DF3"/>
    <w:rsid w:val="0094F51F"/>
    <w:rsid w:val="00955701"/>
    <w:rsid w:val="009C7073"/>
    <w:rsid w:val="00A12E43"/>
    <w:rsid w:val="00A65297"/>
    <w:rsid w:val="00A6783E"/>
    <w:rsid w:val="00AD18E7"/>
    <w:rsid w:val="00AD4057"/>
    <w:rsid w:val="00AE77A4"/>
    <w:rsid w:val="00AF26E6"/>
    <w:rsid w:val="00B21A92"/>
    <w:rsid w:val="00B503A9"/>
    <w:rsid w:val="00B52416"/>
    <w:rsid w:val="00B53A0D"/>
    <w:rsid w:val="00B55E8A"/>
    <w:rsid w:val="00B8002C"/>
    <w:rsid w:val="00BC1B08"/>
    <w:rsid w:val="00BD72C4"/>
    <w:rsid w:val="00BE285C"/>
    <w:rsid w:val="00C535C2"/>
    <w:rsid w:val="00C73F59"/>
    <w:rsid w:val="00C81399"/>
    <w:rsid w:val="00CC1202"/>
    <w:rsid w:val="00CD0B42"/>
    <w:rsid w:val="00CD29D0"/>
    <w:rsid w:val="00CE68C7"/>
    <w:rsid w:val="00CE7F66"/>
    <w:rsid w:val="00D63303"/>
    <w:rsid w:val="00D84A48"/>
    <w:rsid w:val="00DA1D6E"/>
    <w:rsid w:val="00DB042F"/>
    <w:rsid w:val="00DC3D83"/>
    <w:rsid w:val="00DF60CD"/>
    <w:rsid w:val="00E203F6"/>
    <w:rsid w:val="00E22EB0"/>
    <w:rsid w:val="00E23D88"/>
    <w:rsid w:val="00E358FA"/>
    <w:rsid w:val="00E470EC"/>
    <w:rsid w:val="00E4724E"/>
    <w:rsid w:val="00E76925"/>
    <w:rsid w:val="00EA6AF5"/>
    <w:rsid w:val="00EB2926"/>
    <w:rsid w:val="00EE0809"/>
    <w:rsid w:val="00F837A5"/>
    <w:rsid w:val="00FC6019"/>
    <w:rsid w:val="00FC7FE1"/>
    <w:rsid w:val="00FF0AE4"/>
    <w:rsid w:val="020F4B64"/>
    <w:rsid w:val="0AC2CA32"/>
    <w:rsid w:val="0B4A0787"/>
    <w:rsid w:val="0EE5BFE4"/>
    <w:rsid w:val="112E19B2"/>
    <w:rsid w:val="13D922C2"/>
    <w:rsid w:val="144EFDCA"/>
    <w:rsid w:val="14990996"/>
    <w:rsid w:val="16290E4A"/>
    <w:rsid w:val="1B9E8335"/>
    <w:rsid w:val="2065D30A"/>
    <w:rsid w:val="2160C8BB"/>
    <w:rsid w:val="22B2DF56"/>
    <w:rsid w:val="2646F228"/>
    <w:rsid w:val="27FCABFC"/>
    <w:rsid w:val="28B6D8E9"/>
    <w:rsid w:val="2A95923E"/>
    <w:rsid w:val="3035A150"/>
    <w:rsid w:val="37160914"/>
    <w:rsid w:val="394796CA"/>
    <w:rsid w:val="3A66F07F"/>
    <w:rsid w:val="3D8475FA"/>
    <w:rsid w:val="4369C556"/>
    <w:rsid w:val="4822843C"/>
    <w:rsid w:val="4986A9D9"/>
    <w:rsid w:val="4B70E5ED"/>
    <w:rsid w:val="55A13B68"/>
    <w:rsid w:val="562E8A72"/>
    <w:rsid w:val="576949EE"/>
    <w:rsid w:val="5E96639D"/>
    <w:rsid w:val="60BDCB59"/>
    <w:rsid w:val="630EE5C4"/>
    <w:rsid w:val="63C999C9"/>
    <w:rsid w:val="63E13129"/>
    <w:rsid w:val="6595C8C1"/>
    <w:rsid w:val="6C399892"/>
    <w:rsid w:val="6D1B2228"/>
    <w:rsid w:val="6D6A5DDF"/>
    <w:rsid w:val="7CF451EB"/>
    <w:rsid w:val="7D30C04C"/>
    <w:rsid w:val="7E39E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11EA"/>
  <w15:chartTrackingRefBased/>
  <w15:docId w15:val="{4D0EC536-EF98-40DE-B9CB-156C8763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48"/>
    <w:rPr>
      <w:rFonts w:ascii="Times New Roman" w:eastAsia="Times New Roman" w:hAnsi="Times New Roman" w:cs="Times New Roman"/>
      <w:sz w:val="24"/>
      <w:szCs w:val="24"/>
    </w:rPr>
  </w:style>
  <w:style w:type="paragraph" w:styleId="Heading3">
    <w:name w:val="heading 3"/>
    <w:basedOn w:val="Normal"/>
    <w:link w:val="Heading3Char"/>
    <w:qFormat/>
    <w:rsid w:val="00412D8C"/>
    <w:pPr>
      <w:spacing w:before="100" w:beforeAutospacing="1" w:after="100" w:afterAutospacing="1"/>
      <w:outlineLvl w:val="2"/>
    </w:pPr>
    <w:rPr>
      <w:rFonts w:ascii="Tahoma" w:hAnsi="Tahoma" w:cs="Tahoma"/>
      <w:b/>
      <w:bCs/>
      <w:color w:val="3344BB"/>
      <w:sz w:val="27"/>
      <w:szCs w:val="27"/>
    </w:rPr>
  </w:style>
  <w:style w:type="paragraph" w:styleId="Heading4">
    <w:name w:val="heading 4"/>
    <w:basedOn w:val="Normal"/>
    <w:link w:val="Heading4Char"/>
    <w:qFormat/>
    <w:rsid w:val="00412D8C"/>
    <w:pPr>
      <w:spacing w:before="100" w:beforeAutospacing="1" w:after="100" w:afterAutospacing="1"/>
      <w:outlineLvl w:val="3"/>
    </w:pPr>
    <w:rPr>
      <w:rFonts w:ascii="Tahoma" w:hAnsi="Tahoma" w:cs="Tahoma"/>
      <w:b/>
      <w:bCs/>
      <w:color w:val="008855"/>
    </w:rPr>
  </w:style>
  <w:style w:type="paragraph" w:styleId="Heading5">
    <w:name w:val="heading 5"/>
    <w:basedOn w:val="Normal"/>
    <w:link w:val="Heading5Char"/>
    <w:qFormat/>
    <w:rsid w:val="00412D8C"/>
    <w:pPr>
      <w:spacing w:before="100" w:beforeAutospacing="1" w:after="100" w:afterAutospacing="1"/>
      <w:outlineLvl w:val="4"/>
    </w:pPr>
    <w:rPr>
      <w:rFonts w:ascii="Tahoma" w:hAnsi="Tahoma" w:cs="Tahom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2D8C"/>
    <w:rPr>
      <w:rFonts w:ascii="Tahoma" w:eastAsia="Times New Roman" w:hAnsi="Tahoma" w:cs="Tahoma"/>
      <w:b/>
      <w:bCs/>
      <w:color w:val="3344BB"/>
      <w:sz w:val="27"/>
      <w:szCs w:val="27"/>
    </w:rPr>
  </w:style>
  <w:style w:type="character" w:customStyle="1" w:styleId="Heading4Char">
    <w:name w:val="Heading 4 Char"/>
    <w:basedOn w:val="DefaultParagraphFont"/>
    <w:link w:val="Heading4"/>
    <w:rsid w:val="00412D8C"/>
    <w:rPr>
      <w:rFonts w:ascii="Tahoma" w:eastAsia="Times New Roman" w:hAnsi="Tahoma" w:cs="Tahoma"/>
      <w:b/>
      <w:bCs/>
      <w:color w:val="008855"/>
      <w:sz w:val="24"/>
      <w:szCs w:val="24"/>
    </w:rPr>
  </w:style>
  <w:style w:type="character" w:customStyle="1" w:styleId="Heading5Char">
    <w:name w:val="Heading 5 Char"/>
    <w:basedOn w:val="DefaultParagraphFont"/>
    <w:link w:val="Heading5"/>
    <w:rsid w:val="00412D8C"/>
    <w:rPr>
      <w:rFonts w:ascii="Tahoma" w:eastAsia="Times New Roman" w:hAnsi="Tahoma" w:cs="Tahoma"/>
      <w:b/>
      <w:bCs/>
      <w:color w:val="000000"/>
      <w:sz w:val="20"/>
      <w:szCs w:val="20"/>
    </w:rPr>
  </w:style>
  <w:style w:type="character" w:styleId="Hyperlink">
    <w:name w:val="Hyperlink"/>
    <w:rsid w:val="00412D8C"/>
    <w:rPr>
      <w:color w:val="009966"/>
      <w:u w:val="single"/>
    </w:rPr>
  </w:style>
  <w:style w:type="character" w:styleId="Strong">
    <w:name w:val="Strong"/>
    <w:qFormat/>
    <w:rsid w:val="00412D8C"/>
    <w:rPr>
      <w:b/>
      <w:bCs/>
    </w:rPr>
  </w:style>
  <w:style w:type="paragraph" w:customStyle="1" w:styleId="nonnar">
    <w:name w:val="nonnar"/>
    <w:basedOn w:val="Normal"/>
    <w:rsid w:val="00412D8C"/>
    <w:pPr>
      <w:spacing w:before="100" w:beforeAutospacing="1" w:after="100" w:afterAutospacing="1"/>
    </w:pPr>
    <w:rPr>
      <w:rFonts w:ascii="Tahoma" w:hAnsi="Tahoma" w:cs="Tahoma"/>
      <w:color w:val="000000"/>
    </w:rPr>
  </w:style>
  <w:style w:type="character" w:customStyle="1" w:styleId="emph1">
    <w:name w:val="emph1"/>
    <w:rsid w:val="00412D8C"/>
    <w:rPr>
      <w:b/>
      <w:bCs/>
    </w:rPr>
  </w:style>
  <w:style w:type="paragraph" w:styleId="Header">
    <w:name w:val="header"/>
    <w:basedOn w:val="Normal"/>
    <w:link w:val="HeaderChar"/>
    <w:uiPriority w:val="99"/>
    <w:rsid w:val="00412D8C"/>
    <w:pPr>
      <w:tabs>
        <w:tab w:val="center" w:pos="4320"/>
        <w:tab w:val="right" w:pos="8640"/>
      </w:tabs>
    </w:pPr>
  </w:style>
  <w:style w:type="character" w:customStyle="1" w:styleId="HeaderChar">
    <w:name w:val="Header Char"/>
    <w:basedOn w:val="DefaultParagraphFont"/>
    <w:link w:val="Header"/>
    <w:uiPriority w:val="99"/>
    <w:rsid w:val="00412D8C"/>
    <w:rPr>
      <w:rFonts w:ascii="Times New Roman" w:eastAsia="Times New Roman" w:hAnsi="Times New Roman" w:cs="Times New Roman"/>
      <w:sz w:val="24"/>
      <w:szCs w:val="24"/>
    </w:rPr>
  </w:style>
  <w:style w:type="character" w:styleId="PageNumber">
    <w:name w:val="page number"/>
    <w:basedOn w:val="DefaultParagraphFont"/>
    <w:rsid w:val="00412D8C"/>
  </w:style>
  <w:style w:type="paragraph" w:customStyle="1" w:styleId="Default">
    <w:name w:val="Default"/>
    <w:rsid w:val="00412D8C"/>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412D8C"/>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31AF9"/>
    <w:rPr>
      <w:color w:val="954F72" w:themeColor="followedHyperlink"/>
      <w:u w:val="single"/>
    </w:rPr>
  </w:style>
  <w:style w:type="paragraph" w:styleId="Footer">
    <w:name w:val="footer"/>
    <w:basedOn w:val="Normal"/>
    <w:link w:val="FooterChar"/>
    <w:uiPriority w:val="99"/>
    <w:unhideWhenUsed/>
    <w:rsid w:val="007D15C9"/>
    <w:pPr>
      <w:tabs>
        <w:tab w:val="center" w:pos="4680"/>
        <w:tab w:val="right" w:pos="9360"/>
      </w:tabs>
    </w:pPr>
  </w:style>
  <w:style w:type="character" w:customStyle="1" w:styleId="FooterChar">
    <w:name w:val="Footer Char"/>
    <w:basedOn w:val="DefaultParagraphFont"/>
    <w:link w:val="Footer"/>
    <w:uiPriority w:val="99"/>
    <w:rsid w:val="007D15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02D9"/>
    <w:rPr>
      <w:sz w:val="16"/>
      <w:szCs w:val="16"/>
    </w:rPr>
  </w:style>
  <w:style w:type="paragraph" w:styleId="CommentText">
    <w:name w:val="annotation text"/>
    <w:basedOn w:val="Normal"/>
    <w:link w:val="CommentTextChar"/>
    <w:uiPriority w:val="99"/>
    <w:semiHidden/>
    <w:unhideWhenUsed/>
    <w:rsid w:val="007C02D9"/>
    <w:rPr>
      <w:sz w:val="20"/>
      <w:szCs w:val="20"/>
    </w:rPr>
  </w:style>
  <w:style w:type="character" w:customStyle="1" w:styleId="CommentTextChar">
    <w:name w:val="Comment Text Char"/>
    <w:basedOn w:val="DefaultParagraphFont"/>
    <w:link w:val="CommentText"/>
    <w:uiPriority w:val="99"/>
    <w:semiHidden/>
    <w:rsid w:val="007C02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02D9"/>
    <w:rPr>
      <w:b/>
      <w:bCs/>
    </w:rPr>
  </w:style>
  <w:style w:type="character" w:customStyle="1" w:styleId="CommentSubjectChar">
    <w:name w:val="Comment Subject Char"/>
    <w:basedOn w:val="CommentTextChar"/>
    <w:link w:val="CommentSubject"/>
    <w:uiPriority w:val="99"/>
    <w:semiHidden/>
    <w:rsid w:val="007C02D9"/>
    <w:rPr>
      <w:rFonts w:ascii="Times New Roman" w:eastAsia="Times New Roman" w:hAnsi="Times New Roman" w:cs="Times New Roman"/>
      <w:b/>
      <w:bCs/>
      <w:sz w:val="20"/>
      <w:szCs w:val="20"/>
    </w:rPr>
  </w:style>
  <w:style w:type="paragraph" w:styleId="Revision">
    <w:name w:val="Revision"/>
    <w:hidden/>
    <w:uiPriority w:val="99"/>
    <w:semiHidden/>
    <w:rsid w:val="007C02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2D9"/>
    <w:rPr>
      <w:rFonts w:ascii="Segoe UI" w:eastAsia="Times New Roman" w:hAnsi="Segoe UI" w:cs="Segoe UI"/>
      <w:sz w:val="18"/>
      <w:szCs w:val="18"/>
    </w:rPr>
  </w:style>
  <w:style w:type="table" w:styleId="TableGrid">
    <w:name w:val="Table Grid"/>
    <w:basedOn w:val="TableNormal"/>
    <w:uiPriority w:val="39"/>
    <w:rsid w:val="0073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dep.net/aw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4621-CD77-4C07-8A3D-906DF290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3562</Words>
  <Characters>20304</Characters>
  <Application>Microsoft Office Word</Application>
  <DocSecurity>0</DocSecurity>
  <Lines>169</Lines>
  <Paragraphs>47</Paragraphs>
  <ScaleCrop>false</ScaleCrop>
  <Company>University of Nebraska - Lincoln</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Welte</dc:creator>
  <cp:keywords/>
  <dc:description/>
  <cp:lastModifiedBy>Walcott, Eric</cp:lastModifiedBy>
  <cp:revision>6</cp:revision>
  <dcterms:created xsi:type="dcterms:W3CDTF">2025-10-07T14:51:00Z</dcterms:created>
  <dcterms:modified xsi:type="dcterms:W3CDTF">2025-12-03T18:20:00Z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01de035dd2375a052b23640e352c290ee1bc9ead339271e5d6ca960ca2e07801</vt:lpwstr>
  </property>
</Properties>
</file>